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4063C" w14:textId="5B5B2414" w:rsidR="00283B67" w:rsidRPr="00515824" w:rsidRDefault="00813E47" w:rsidP="006F447E">
      <w:pPr>
        <w:pStyle w:val="JUDUL"/>
        <w:spacing w:after="0"/>
      </w:pPr>
      <w:bookmarkStart w:id="0" w:name="_Hlk46568402"/>
      <w:bookmarkStart w:id="1" w:name="_GoBack"/>
      <w:bookmarkEnd w:id="1"/>
      <w:r w:rsidRPr="00515824">
        <w:t xml:space="preserve">KAJIAN </w:t>
      </w:r>
      <w:r w:rsidR="00694844">
        <w:rPr>
          <w:lang w:val="en-US"/>
        </w:rPr>
        <w:t xml:space="preserve">PENDEKATAN ARSITEKTUR </w:t>
      </w:r>
      <w:r w:rsidRPr="00515824">
        <w:t xml:space="preserve">KONTEKSTUAL PADA HOTEL BINTANG </w:t>
      </w:r>
      <w:r w:rsidR="004543FA">
        <w:rPr>
          <w:lang w:val="en-US"/>
        </w:rPr>
        <w:t xml:space="preserve">5 </w:t>
      </w:r>
      <w:r w:rsidRPr="00515824">
        <w:t xml:space="preserve">DI MANDALIKA </w:t>
      </w:r>
    </w:p>
    <w:p w14:paraId="363ED21D" w14:textId="4BFE7256" w:rsidR="00B32561" w:rsidRPr="00515824" w:rsidRDefault="00B32561" w:rsidP="006F447E">
      <w:pPr>
        <w:jc w:val="center"/>
        <w:rPr>
          <w:color w:val="FF0000"/>
          <w:lang w:val="id-ID"/>
        </w:rPr>
      </w:pPr>
    </w:p>
    <w:p w14:paraId="34100D6E" w14:textId="734FC4D5" w:rsidR="00283B67" w:rsidRPr="00515824" w:rsidRDefault="00813E47" w:rsidP="006F447E">
      <w:pPr>
        <w:pStyle w:val="Author"/>
        <w:rPr>
          <w:lang w:val="id-ID"/>
        </w:rPr>
      </w:pPr>
      <w:r w:rsidRPr="00515824">
        <w:rPr>
          <w:lang w:val="id-ID"/>
        </w:rPr>
        <w:t>Tri Leo Bayu</w:t>
      </w:r>
      <w:r w:rsidR="00283B67" w:rsidRPr="00515824">
        <w:rPr>
          <w:caps/>
          <w:vertAlign w:val="superscript"/>
          <w:lang w:val="id-ID"/>
        </w:rPr>
        <w:t>1</w:t>
      </w:r>
      <w:r w:rsidR="00283B67" w:rsidRPr="00515824">
        <w:rPr>
          <w:caps/>
          <w:lang w:val="id-ID"/>
        </w:rPr>
        <w:t xml:space="preserve">, </w:t>
      </w:r>
      <w:r w:rsidRPr="00515824">
        <w:rPr>
          <w:lang w:val="id-ID"/>
        </w:rPr>
        <w:t>Muhammad Pranoto Soedjarwo</w:t>
      </w:r>
      <w:r w:rsidR="00283B67" w:rsidRPr="00515824">
        <w:rPr>
          <w:caps/>
          <w:vertAlign w:val="superscript"/>
          <w:lang w:val="id-ID"/>
        </w:rPr>
        <w:t>2</w:t>
      </w:r>
      <w:r w:rsidR="00283B67" w:rsidRPr="00515824">
        <w:rPr>
          <w:caps/>
          <w:lang w:val="id-ID"/>
        </w:rPr>
        <w:t xml:space="preserve"> </w:t>
      </w:r>
    </w:p>
    <w:p w14:paraId="4EA2EE37" w14:textId="77777777" w:rsidR="006110DE" w:rsidRPr="00515824" w:rsidRDefault="00283B67" w:rsidP="006F447E">
      <w:pPr>
        <w:pStyle w:val="Affiliation"/>
        <w:spacing w:after="0"/>
        <w:rPr>
          <w:lang w:val="id-ID"/>
        </w:rPr>
      </w:pPr>
      <w:bookmarkStart w:id="2" w:name="_Hlk40788457"/>
      <w:r w:rsidRPr="00515824">
        <w:rPr>
          <w:vertAlign w:val="superscript"/>
          <w:lang w:val="id-ID"/>
        </w:rPr>
        <w:t>1</w:t>
      </w:r>
      <w:bookmarkStart w:id="3" w:name="_Hlk40783822"/>
      <w:r w:rsidR="000C0EC3" w:rsidRPr="00515824">
        <w:rPr>
          <w:lang w:val="id-ID"/>
        </w:rPr>
        <w:t xml:space="preserve">Mahasiswa Program Studi Sarjana Arsitektur, </w:t>
      </w:r>
      <w:r w:rsidR="0054333F" w:rsidRPr="00515824">
        <w:rPr>
          <w:lang w:val="id-ID"/>
        </w:rPr>
        <w:t>UPN “Veteran” Jawa Timur</w:t>
      </w:r>
      <w:bookmarkEnd w:id="3"/>
      <w:r w:rsidR="006110DE" w:rsidRPr="00515824">
        <w:rPr>
          <w:lang w:val="id-ID"/>
        </w:rPr>
        <w:t xml:space="preserve">. </w:t>
      </w:r>
    </w:p>
    <w:p w14:paraId="66E0026F" w14:textId="41E08F87" w:rsidR="00283B67" w:rsidRPr="00515824" w:rsidRDefault="006110DE" w:rsidP="006F447E">
      <w:pPr>
        <w:pStyle w:val="Affiliation"/>
        <w:spacing w:after="0"/>
        <w:rPr>
          <w:lang w:val="id-ID"/>
        </w:rPr>
      </w:pPr>
      <w:r w:rsidRPr="00515824">
        <w:rPr>
          <w:lang w:val="id-ID"/>
        </w:rPr>
        <w:t xml:space="preserve">E-mail : </w:t>
      </w:r>
      <w:r w:rsidR="00813E47" w:rsidRPr="00515824">
        <w:rPr>
          <w:lang w:val="id-ID"/>
        </w:rPr>
        <w:t>trileobayu@gmail.com</w:t>
      </w:r>
    </w:p>
    <w:p w14:paraId="3ACA557C" w14:textId="3F77FD1F" w:rsidR="00283B67" w:rsidRDefault="00283B67" w:rsidP="006F447E">
      <w:pPr>
        <w:pStyle w:val="Affiliation"/>
        <w:spacing w:after="0"/>
        <w:rPr>
          <w:lang w:val="id-ID"/>
        </w:rPr>
      </w:pPr>
      <w:r w:rsidRPr="00515824">
        <w:rPr>
          <w:lang w:val="id-ID"/>
        </w:rPr>
        <w:t xml:space="preserve"> </w:t>
      </w:r>
      <w:bookmarkStart w:id="4" w:name="_Hlk40783882"/>
      <w:r w:rsidRPr="00515824">
        <w:rPr>
          <w:vertAlign w:val="superscript"/>
          <w:lang w:val="id-ID"/>
        </w:rPr>
        <w:t>2</w:t>
      </w:r>
      <w:r w:rsidR="0054333F" w:rsidRPr="00515824">
        <w:rPr>
          <w:lang w:val="id-ID"/>
        </w:rPr>
        <w:t>Dosen Program Studi Arsitektur, UPN “Veteran” Jawa Timur</w:t>
      </w:r>
      <w:r w:rsidR="009B25CF" w:rsidRPr="00515824">
        <w:rPr>
          <w:lang w:val="id-ID"/>
        </w:rPr>
        <w:t>.</w:t>
      </w:r>
      <w:bookmarkEnd w:id="2"/>
      <w:bookmarkEnd w:id="4"/>
    </w:p>
    <w:p w14:paraId="79366553" w14:textId="29DC1F83" w:rsidR="004543FA" w:rsidRPr="00515824" w:rsidRDefault="004543FA" w:rsidP="006F447E">
      <w:pPr>
        <w:pStyle w:val="Affiliation"/>
        <w:spacing w:after="0"/>
        <w:rPr>
          <w:lang w:val="id-ID"/>
        </w:rPr>
      </w:pPr>
      <w:r>
        <w:t xml:space="preserve">E-mail: </w:t>
      </w:r>
      <w:r w:rsidRPr="004543FA">
        <w:rPr>
          <w:lang w:val="id-ID"/>
        </w:rPr>
        <w:t>mpranoto.ar@upnjatim.ac.id</w:t>
      </w:r>
    </w:p>
    <w:p w14:paraId="760456E5" w14:textId="5EEF1092" w:rsidR="005B118C" w:rsidRPr="00515824" w:rsidRDefault="005B118C" w:rsidP="006F447E">
      <w:pPr>
        <w:jc w:val="center"/>
        <w:rPr>
          <w:color w:val="FF0000"/>
          <w:lang w:val="id-ID"/>
        </w:rPr>
      </w:pPr>
    </w:p>
    <w:p w14:paraId="05F62183" w14:textId="55C95F6C" w:rsidR="005B118C" w:rsidRPr="00515824" w:rsidRDefault="005B118C" w:rsidP="006F447E">
      <w:pPr>
        <w:jc w:val="center"/>
        <w:rPr>
          <w:b/>
          <w:bCs/>
          <w:lang w:val="id-ID"/>
        </w:rPr>
      </w:pPr>
      <w:r w:rsidRPr="00515824">
        <w:rPr>
          <w:b/>
          <w:bCs/>
          <w:lang w:val="id-ID"/>
        </w:rPr>
        <w:t>ABSTRAK</w:t>
      </w:r>
    </w:p>
    <w:p w14:paraId="295E9F08" w14:textId="1BD992A3" w:rsidR="00F81688" w:rsidRPr="00515824" w:rsidRDefault="00F81688" w:rsidP="006F447E">
      <w:pPr>
        <w:jc w:val="center"/>
        <w:rPr>
          <w:color w:val="FF0000"/>
          <w:lang w:val="id-ID"/>
        </w:rPr>
      </w:pPr>
    </w:p>
    <w:p w14:paraId="6DE804BE" w14:textId="4429F70B" w:rsidR="008A453A" w:rsidRDefault="00321AFE" w:rsidP="006F447E">
      <w:pPr>
        <w:jc w:val="both"/>
        <w:rPr>
          <w:sz w:val="20"/>
          <w:szCs w:val="20"/>
        </w:rPr>
      </w:pPr>
      <w:r w:rsidRPr="00515824">
        <w:rPr>
          <w:sz w:val="20"/>
          <w:szCs w:val="20"/>
          <w:lang w:val="id-ID"/>
        </w:rPr>
        <w:t xml:space="preserve">Kementerian Pariwisata dan Ekonomi Kreatif Republik Indonesia (Kemenparekraf) telah mencanangkan program dalam upaya meningkatkan pariwisata Indonesia </w:t>
      </w:r>
      <w:r w:rsidR="00515824" w:rsidRPr="00515824">
        <w:rPr>
          <w:sz w:val="20"/>
          <w:szCs w:val="20"/>
          <w:lang w:val="id-ID"/>
        </w:rPr>
        <w:t xml:space="preserve">dengan mengembangkan </w:t>
      </w:r>
      <w:r w:rsidRPr="00515824">
        <w:rPr>
          <w:sz w:val="20"/>
          <w:szCs w:val="20"/>
          <w:lang w:val="id-ID"/>
        </w:rPr>
        <w:t>10 destinasi wisata prioritas di Indonesia</w:t>
      </w:r>
      <w:r w:rsidR="00515824" w:rsidRPr="00515824">
        <w:rPr>
          <w:sz w:val="20"/>
          <w:szCs w:val="20"/>
          <w:lang w:val="id-ID"/>
        </w:rPr>
        <w:t xml:space="preserve">. </w:t>
      </w:r>
      <w:r w:rsidR="00A87938">
        <w:rPr>
          <w:sz w:val="20"/>
          <w:szCs w:val="20"/>
        </w:rPr>
        <w:t xml:space="preserve">Salah satu yang cukup terkenal adalah kawasan pantai pasir putih di Mandalika. </w:t>
      </w:r>
      <w:r w:rsidR="00515824" w:rsidRPr="00515824">
        <w:rPr>
          <w:sz w:val="20"/>
          <w:szCs w:val="20"/>
          <w:lang w:val="id-ID"/>
        </w:rPr>
        <w:t xml:space="preserve">Pengembangan pariwisata tidak lepas dengan sarana akomodasi penginapan </w:t>
      </w:r>
      <w:r w:rsidR="00A87938">
        <w:rPr>
          <w:sz w:val="20"/>
          <w:szCs w:val="20"/>
        </w:rPr>
        <w:t>sebagai penunjang</w:t>
      </w:r>
      <w:r w:rsidR="00515824" w:rsidRPr="00515824">
        <w:rPr>
          <w:sz w:val="20"/>
          <w:szCs w:val="20"/>
          <w:lang w:val="id-ID"/>
        </w:rPr>
        <w:t xml:space="preserve"> kegiatan kepariwisataan. </w:t>
      </w:r>
      <w:r w:rsidR="00515824">
        <w:rPr>
          <w:sz w:val="20"/>
          <w:szCs w:val="20"/>
        </w:rPr>
        <w:t xml:space="preserve">Hotel </w:t>
      </w:r>
      <w:r w:rsidR="00A87938">
        <w:rPr>
          <w:sz w:val="20"/>
          <w:szCs w:val="20"/>
        </w:rPr>
        <w:t xml:space="preserve">bintang </w:t>
      </w:r>
      <w:r w:rsidR="00515824">
        <w:rPr>
          <w:sz w:val="20"/>
          <w:szCs w:val="20"/>
        </w:rPr>
        <w:t xml:space="preserve">berperan penting dalam membangun </w:t>
      </w:r>
      <w:r w:rsidR="008A453A">
        <w:rPr>
          <w:sz w:val="20"/>
          <w:szCs w:val="20"/>
        </w:rPr>
        <w:t>citra yang baik</w:t>
      </w:r>
      <w:r w:rsidR="00A87938">
        <w:rPr>
          <w:sz w:val="20"/>
          <w:szCs w:val="20"/>
        </w:rPr>
        <w:t xml:space="preserve"> serta meningkatkan kualitas pariwisata suatu destinasi. </w:t>
      </w:r>
      <w:r w:rsidR="008A453A">
        <w:rPr>
          <w:sz w:val="20"/>
          <w:szCs w:val="20"/>
        </w:rPr>
        <w:t xml:space="preserve">Gaya desain bangunan hotel yang unik dan representatif sangat membantu meningkatkan minat wisatawan untuk menginap dan merasakan pengalaman yang khas saat melakukan kegiatan wisata. </w:t>
      </w:r>
      <w:r w:rsidR="008F632B">
        <w:rPr>
          <w:sz w:val="20"/>
          <w:szCs w:val="20"/>
        </w:rPr>
        <w:t xml:space="preserve">Hal ini dapat dilakukan dengan mengambil unsur-unsur lokal suatu tempat untuk </w:t>
      </w:r>
      <w:r w:rsidR="006F4B83">
        <w:rPr>
          <w:sz w:val="20"/>
          <w:szCs w:val="20"/>
        </w:rPr>
        <w:t xml:space="preserve">diterapkan pada konsep desain bangunan hotel bintang. </w:t>
      </w:r>
      <w:r w:rsidR="008F632B">
        <w:rPr>
          <w:sz w:val="20"/>
          <w:szCs w:val="20"/>
        </w:rPr>
        <w:t>Tujuan dari penelitian ini adalah mengeksplorasi konteks yang ada</w:t>
      </w:r>
      <w:r w:rsidR="0002498D">
        <w:rPr>
          <w:sz w:val="20"/>
          <w:szCs w:val="20"/>
        </w:rPr>
        <w:t xml:space="preserve"> pada KEK Mandalika </w:t>
      </w:r>
      <w:r w:rsidR="00A87938">
        <w:rPr>
          <w:sz w:val="20"/>
          <w:szCs w:val="20"/>
        </w:rPr>
        <w:t xml:space="preserve">untuk selanjutnya dapat diterapkan pada bangunan hotel bintang. </w:t>
      </w:r>
      <w:r w:rsidR="008A453A">
        <w:rPr>
          <w:sz w:val="20"/>
          <w:szCs w:val="20"/>
        </w:rPr>
        <w:t xml:space="preserve">Metode penelitian yang digunakan </w:t>
      </w:r>
      <w:r w:rsidR="008F632B">
        <w:rPr>
          <w:sz w:val="20"/>
          <w:szCs w:val="20"/>
        </w:rPr>
        <w:t xml:space="preserve">adalah analisa deskriptif untuk dapat menguraikan nilai-nilai kontekstual </w:t>
      </w:r>
      <w:r w:rsidR="0002498D">
        <w:rPr>
          <w:sz w:val="20"/>
          <w:szCs w:val="20"/>
        </w:rPr>
        <w:t>KEK Mandalika.</w:t>
      </w:r>
      <w:r w:rsidR="00A87938">
        <w:rPr>
          <w:sz w:val="20"/>
          <w:szCs w:val="20"/>
        </w:rPr>
        <w:t xml:space="preserve"> </w:t>
      </w:r>
      <w:r w:rsidR="0002498D">
        <w:rPr>
          <w:sz w:val="20"/>
          <w:szCs w:val="20"/>
        </w:rPr>
        <w:t>Dari hasil penelitian menunjukkan bahwa konteks buday</w:t>
      </w:r>
      <w:r w:rsidR="00A87938">
        <w:rPr>
          <w:sz w:val="20"/>
          <w:szCs w:val="20"/>
        </w:rPr>
        <w:t>a, yaitu adanya kisah Legenda Putri Mandalika dan perayaan Festival Bau Nyale</w:t>
      </w:r>
      <w:r w:rsidR="0002498D">
        <w:rPr>
          <w:sz w:val="20"/>
          <w:szCs w:val="20"/>
        </w:rPr>
        <w:t xml:space="preserve"> sangat kuat untuk merepresentasikan KEK Mandalika.</w:t>
      </w:r>
    </w:p>
    <w:p w14:paraId="04DB4A8A" w14:textId="18F739DD" w:rsidR="00813E47" w:rsidRDefault="00813E47" w:rsidP="006F447E">
      <w:pPr>
        <w:rPr>
          <w:sz w:val="20"/>
          <w:szCs w:val="20"/>
          <w:lang w:val="id-ID"/>
        </w:rPr>
      </w:pPr>
    </w:p>
    <w:p w14:paraId="6A229AD1" w14:textId="6BB29EBE" w:rsidR="00652147" w:rsidRPr="00515824" w:rsidRDefault="00652147" w:rsidP="006F447E">
      <w:pPr>
        <w:pStyle w:val="Abstract"/>
        <w:rPr>
          <w:rStyle w:val="AbstrakChar"/>
          <w:b/>
        </w:rPr>
      </w:pPr>
      <w:r w:rsidRPr="00515824">
        <w:rPr>
          <w:rStyle w:val="AbstrakChar"/>
          <w:b/>
        </w:rPr>
        <w:t xml:space="preserve">Kata-kunci: </w:t>
      </w:r>
      <w:r w:rsidR="006F4B83">
        <w:rPr>
          <w:rStyle w:val="AbstrakChar"/>
          <w:b/>
          <w:lang w:val="en-US"/>
        </w:rPr>
        <w:t>hotel bintang; kontekstual; mandalika; pariwisata</w:t>
      </w:r>
    </w:p>
    <w:p w14:paraId="704FA6CD" w14:textId="77777777" w:rsidR="006F4B83" w:rsidRDefault="006F4B83" w:rsidP="006F447E">
      <w:pPr>
        <w:pStyle w:val="JUDUL"/>
        <w:spacing w:after="0"/>
        <w:rPr>
          <w:i/>
          <w:sz w:val="24"/>
          <w:szCs w:val="24"/>
        </w:rPr>
      </w:pPr>
    </w:p>
    <w:p w14:paraId="63FF0590" w14:textId="77777777" w:rsidR="005F6F02" w:rsidRDefault="005F6F02" w:rsidP="006F447E">
      <w:pPr>
        <w:pStyle w:val="JUDUL"/>
        <w:spacing w:after="0"/>
        <w:rPr>
          <w:i/>
          <w:sz w:val="24"/>
          <w:szCs w:val="24"/>
          <w:lang w:val="en-US"/>
        </w:rPr>
      </w:pPr>
    </w:p>
    <w:p w14:paraId="04EA5324" w14:textId="2E3FE348" w:rsidR="005A6EF9" w:rsidRPr="00515824" w:rsidRDefault="006F4B83" w:rsidP="006F447E">
      <w:pPr>
        <w:pStyle w:val="JUDUL"/>
        <w:spacing w:after="0"/>
        <w:rPr>
          <w:i/>
          <w:sz w:val="24"/>
          <w:szCs w:val="24"/>
        </w:rPr>
      </w:pPr>
      <w:r>
        <w:rPr>
          <w:i/>
          <w:sz w:val="24"/>
          <w:szCs w:val="24"/>
          <w:lang w:val="en-US"/>
        </w:rPr>
        <w:t>Contextual Study on star hotel in Mandalika</w:t>
      </w:r>
    </w:p>
    <w:p w14:paraId="4E0845AA" w14:textId="77777777" w:rsidR="006F4B83" w:rsidRDefault="006F4B83" w:rsidP="006F447E">
      <w:pPr>
        <w:jc w:val="center"/>
        <w:rPr>
          <w:b/>
          <w:bCs/>
          <w:i/>
          <w:lang w:val="id-ID"/>
        </w:rPr>
      </w:pPr>
    </w:p>
    <w:p w14:paraId="5AFAC5BA" w14:textId="620253A6" w:rsidR="005A6EF9" w:rsidRDefault="005A6EF9" w:rsidP="006F447E">
      <w:pPr>
        <w:jc w:val="center"/>
        <w:rPr>
          <w:b/>
          <w:bCs/>
          <w:i/>
          <w:lang w:val="id-ID"/>
        </w:rPr>
      </w:pPr>
      <w:r w:rsidRPr="00515824">
        <w:rPr>
          <w:b/>
          <w:bCs/>
          <w:i/>
          <w:lang w:val="id-ID"/>
        </w:rPr>
        <w:t>ABSTRACT</w:t>
      </w:r>
    </w:p>
    <w:p w14:paraId="0E5000EB" w14:textId="77777777" w:rsidR="005F6F02" w:rsidRPr="00515824" w:rsidRDefault="005F6F02" w:rsidP="006F447E">
      <w:pPr>
        <w:jc w:val="center"/>
        <w:rPr>
          <w:b/>
          <w:bCs/>
          <w:i/>
          <w:lang w:val="id-ID"/>
        </w:rPr>
      </w:pPr>
    </w:p>
    <w:p w14:paraId="2EED0FFE" w14:textId="5C443AAF" w:rsidR="006F4B83" w:rsidRDefault="006F4B83" w:rsidP="006F447E">
      <w:pPr>
        <w:jc w:val="both"/>
        <w:rPr>
          <w:sz w:val="20"/>
          <w:szCs w:val="20"/>
        </w:rPr>
      </w:pPr>
      <w:r w:rsidRPr="006F4B83">
        <w:rPr>
          <w:sz w:val="20"/>
          <w:szCs w:val="20"/>
        </w:rPr>
        <w:t xml:space="preserve">The Ministry of Tourism and Creative Economy of the Republic of Indonesia (Kemenparekraf) has launched a program in an effort to increase Indonesian tourism by developing 10 priority tourist destinations in Indonesia. One that is quite famous is the white sand beach area in Mandalika. Tourism development cannot be separated from accommodation facilities to support tourism activities. Star hotels play an important role in building a good image and improving the quality of tourism destinations. The unique and representative style of the hotel building design is very helpful in increasing the interest of tourists to stay and feel a unique experience while doing tourist activities. This can be done by taking local elements from a place to be applied to the concept of star hotel building design. The purpose of this study is to explore the existing context in the KEK Mandalika which can then be applied to star hotel buildings. The research method used is descriptive analysis to describe the contextual values ​​of the KEK Mandalika. The results showed that the cultural context, namely the legend of the Princess Mandalika and </w:t>
      </w:r>
      <w:r w:rsidR="000E1BE1">
        <w:rPr>
          <w:sz w:val="20"/>
          <w:szCs w:val="20"/>
        </w:rPr>
        <w:t>celebration</w:t>
      </w:r>
      <w:r>
        <w:rPr>
          <w:sz w:val="20"/>
          <w:szCs w:val="20"/>
        </w:rPr>
        <w:t xml:space="preserve"> </w:t>
      </w:r>
      <w:r w:rsidRPr="006F4B83">
        <w:rPr>
          <w:sz w:val="20"/>
          <w:szCs w:val="20"/>
        </w:rPr>
        <w:t>Bau Nyale</w:t>
      </w:r>
      <w:r>
        <w:rPr>
          <w:sz w:val="20"/>
          <w:szCs w:val="20"/>
        </w:rPr>
        <w:t xml:space="preserve"> festival</w:t>
      </w:r>
      <w:r w:rsidRPr="006F4B83">
        <w:rPr>
          <w:sz w:val="20"/>
          <w:szCs w:val="20"/>
        </w:rPr>
        <w:t xml:space="preserve">, was very strong to represent the KEK Mandalika. </w:t>
      </w:r>
    </w:p>
    <w:p w14:paraId="15105AC9" w14:textId="77777777" w:rsidR="006F4B83" w:rsidRPr="006F4B83" w:rsidRDefault="006F4B83" w:rsidP="006F447E">
      <w:pPr>
        <w:rPr>
          <w:sz w:val="20"/>
          <w:szCs w:val="20"/>
        </w:rPr>
      </w:pPr>
    </w:p>
    <w:p w14:paraId="72D8D225" w14:textId="396E6EAC" w:rsidR="003320C6" w:rsidRPr="000E1BE1" w:rsidRDefault="003320C6" w:rsidP="006F447E">
      <w:pPr>
        <w:pStyle w:val="Abstract"/>
        <w:rPr>
          <w:rStyle w:val="AbstrakChar"/>
          <w:b/>
          <w:lang w:val="en-US"/>
        </w:rPr>
      </w:pPr>
      <w:r w:rsidRPr="00515824">
        <w:rPr>
          <w:rStyle w:val="AbstrakChar"/>
          <w:b/>
          <w:i/>
          <w:iCs/>
        </w:rPr>
        <w:t xml:space="preserve">Keywords: </w:t>
      </w:r>
      <w:r w:rsidR="000E1BE1">
        <w:rPr>
          <w:rStyle w:val="AbstrakChar"/>
          <w:b/>
          <w:i/>
          <w:iCs/>
          <w:lang w:val="en-US"/>
        </w:rPr>
        <w:t>contextual; mandalika; star hotel; tourism</w:t>
      </w:r>
    </w:p>
    <w:p w14:paraId="5F38BA80" w14:textId="77777777" w:rsidR="000E1BE1" w:rsidRDefault="000E1BE1" w:rsidP="006F447E">
      <w:pPr>
        <w:pStyle w:val="Text"/>
        <w:spacing w:line="240" w:lineRule="auto"/>
        <w:jc w:val="center"/>
        <w:rPr>
          <w:color w:val="FF0000"/>
          <w:sz w:val="24"/>
          <w:lang w:val="id-ID"/>
        </w:rPr>
      </w:pPr>
    </w:p>
    <w:p w14:paraId="2A7F9810" w14:textId="77777777" w:rsidR="001931DB" w:rsidRDefault="001931DB" w:rsidP="006F447E">
      <w:pPr>
        <w:pStyle w:val="Text"/>
        <w:spacing w:line="240" w:lineRule="auto"/>
        <w:jc w:val="center"/>
        <w:rPr>
          <w:b/>
          <w:bCs/>
          <w:sz w:val="24"/>
          <w:lang w:val="id-ID"/>
        </w:rPr>
      </w:pPr>
    </w:p>
    <w:p w14:paraId="291A59C0" w14:textId="77777777" w:rsidR="001931DB" w:rsidRDefault="001931DB" w:rsidP="006F447E">
      <w:pPr>
        <w:pStyle w:val="Text"/>
        <w:spacing w:line="240" w:lineRule="auto"/>
        <w:jc w:val="center"/>
        <w:rPr>
          <w:b/>
          <w:bCs/>
          <w:sz w:val="24"/>
          <w:lang w:val="id-ID"/>
        </w:rPr>
      </w:pPr>
    </w:p>
    <w:p w14:paraId="46A5DD83" w14:textId="77777777" w:rsidR="001931DB" w:rsidRDefault="001931DB" w:rsidP="006F447E">
      <w:pPr>
        <w:pStyle w:val="Text"/>
        <w:spacing w:line="240" w:lineRule="auto"/>
        <w:jc w:val="center"/>
        <w:rPr>
          <w:b/>
          <w:bCs/>
          <w:sz w:val="24"/>
          <w:lang w:val="id-ID"/>
        </w:rPr>
      </w:pPr>
    </w:p>
    <w:p w14:paraId="16590F9A" w14:textId="77777777" w:rsidR="001931DB" w:rsidRDefault="001931DB" w:rsidP="006F447E">
      <w:pPr>
        <w:pStyle w:val="Text"/>
        <w:spacing w:line="240" w:lineRule="auto"/>
        <w:jc w:val="center"/>
        <w:rPr>
          <w:b/>
          <w:bCs/>
          <w:sz w:val="24"/>
          <w:lang w:val="id-ID"/>
        </w:rPr>
      </w:pPr>
    </w:p>
    <w:p w14:paraId="470A2BDA" w14:textId="77777777" w:rsidR="001931DB" w:rsidRDefault="001931DB" w:rsidP="006F447E">
      <w:pPr>
        <w:pStyle w:val="Text"/>
        <w:spacing w:line="240" w:lineRule="auto"/>
        <w:jc w:val="center"/>
        <w:rPr>
          <w:b/>
          <w:bCs/>
          <w:sz w:val="24"/>
          <w:lang w:val="id-ID"/>
        </w:rPr>
      </w:pPr>
    </w:p>
    <w:p w14:paraId="17755CF3" w14:textId="77777777" w:rsidR="001931DB" w:rsidRDefault="001931DB" w:rsidP="006F447E">
      <w:pPr>
        <w:pStyle w:val="Text"/>
        <w:spacing w:line="240" w:lineRule="auto"/>
        <w:jc w:val="center"/>
        <w:rPr>
          <w:b/>
          <w:bCs/>
          <w:sz w:val="24"/>
          <w:lang w:val="id-ID"/>
        </w:rPr>
      </w:pPr>
    </w:p>
    <w:p w14:paraId="7FB43BB3" w14:textId="129A47FA" w:rsidR="002B640F" w:rsidRDefault="002B640F" w:rsidP="006F447E">
      <w:pPr>
        <w:pStyle w:val="Text"/>
        <w:spacing w:line="240" w:lineRule="auto"/>
        <w:jc w:val="center"/>
        <w:rPr>
          <w:b/>
          <w:bCs/>
          <w:sz w:val="24"/>
          <w:lang w:val="id-ID"/>
        </w:rPr>
      </w:pPr>
      <w:r w:rsidRPr="00515824">
        <w:rPr>
          <w:b/>
          <w:bCs/>
          <w:sz w:val="24"/>
          <w:lang w:val="id-ID"/>
        </w:rPr>
        <w:lastRenderedPageBreak/>
        <w:t>PENDAHULUAN</w:t>
      </w:r>
    </w:p>
    <w:p w14:paraId="3FDA099E" w14:textId="77777777" w:rsidR="006644A0" w:rsidRPr="00FB0897" w:rsidRDefault="006644A0" w:rsidP="006F447E">
      <w:pPr>
        <w:ind w:firstLine="357"/>
        <w:jc w:val="both"/>
        <w:rPr>
          <w:lang w:val="id-ID"/>
        </w:rPr>
      </w:pPr>
      <w:r w:rsidRPr="00FB0897">
        <w:rPr>
          <w:lang w:val="id-ID"/>
        </w:rPr>
        <w:t xml:space="preserve">Indonesia ialah salah satu negara yang memiliki destinasi wisata alam paling banyak di dunia. </w:t>
      </w:r>
      <w:r>
        <w:t>Terdapat 10 destinasi wisata prioritas d</w:t>
      </w:r>
      <w:r w:rsidRPr="00FB0897">
        <w:rPr>
          <w:lang w:val="id-ID"/>
        </w:rPr>
        <w:t>i Indonesia, salah satunya adalah Mandalika di Pulau Lombok.</w:t>
      </w:r>
    </w:p>
    <w:p w14:paraId="2AAFCCC3" w14:textId="77777777" w:rsidR="006644A0" w:rsidRPr="00481D71" w:rsidRDefault="006644A0" w:rsidP="006F447E">
      <w:pPr>
        <w:ind w:firstLine="357"/>
        <w:jc w:val="both"/>
      </w:pPr>
      <w:r w:rsidRPr="00FB0897">
        <w:rPr>
          <w:lang w:val="id-ID"/>
        </w:rPr>
        <w:t>Mandalika merupakan kawasan pantai dengan lebih dari 16 km pantai pasir putih di Lombok Tengah. Di Mandalika terdapat objek wisata yang cukup terkenal seperti Pantai Kuta, Pantai Seger, Batu Payung, Pantai Tanjung Aan, Pantai Gerupuk dan Bukit Merese. Selain itu, terdapat berbagai tempat yang berpotensi sebagai dijadikan objek wisata (Nugroho, 2017)</w:t>
      </w:r>
      <w:r>
        <w:t>.</w:t>
      </w:r>
    </w:p>
    <w:p w14:paraId="354F30ED" w14:textId="77777777" w:rsidR="006644A0" w:rsidRPr="00FB0897" w:rsidRDefault="006644A0" w:rsidP="006F447E">
      <w:pPr>
        <w:jc w:val="both"/>
        <w:rPr>
          <w:lang w:val="id-ID"/>
        </w:rPr>
      </w:pPr>
      <w:r w:rsidRPr="00FB0897">
        <w:rPr>
          <w:lang w:val="id-ID"/>
        </w:rPr>
        <w:t>Menurut data Dinas Kebudayaan dan Pariwisata Lombok Tengah (Disbudpar Loteng), jumlah kunjungan wisatawan bervariasi antara meningkat dan menurun. Wisman cenderung mengalami penurunan dari tahun ke tahun sedangkan wisatawan nusantara (wisnu) cenderung meningkat.</w:t>
      </w:r>
    </w:p>
    <w:p w14:paraId="3A14D701" w14:textId="77777777" w:rsidR="006644A0" w:rsidRPr="00FB0897" w:rsidRDefault="006644A0" w:rsidP="006F447E">
      <w:pPr>
        <w:rPr>
          <w:lang w:val="id-ID"/>
        </w:rPr>
      </w:pPr>
    </w:p>
    <w:p w14:paraId="4C891236" w14:textId="77777777" w:rsidR="006644A0" w:rsidRPr="00FB0897" w:rsidRDefault="006644A0" w:rsidP="006F447E">
      <w:pPr>
        <w:keepNext/>
        <w:jc w:val="center"/>
        <w:rPr>
          <w:lang w:val="id-ID"/>
        </w:rPr>
      </w:pPr>
      <w:r w:rsidRPr="00FB0897">
        <w:rPr>
          <w:noProof/>
          <w:lang w:val="id-ID"/>
        </w:rPr>
        <w:drawing>
          <wp:inline distT="0" distB="0" distL="0" distR="0" wp14:anchorId="4D40002E" wp14:editId="2B53BE1A">
            <wp:extent cx="4257675" cy="1943100"/>
            <wp:effectExtent l="0" t="0" r="9525" b="0"/>
            <wp:docPr id="230" name="Chart 23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18C7B15" w14:textId="06F4F2FB" w:rsidR="006644A0" w:rsidRPr="00FB0897" w:rsidRDefault="006644A0" w:rsidP="006F447E">
      <w:pPr>
        <w:pStyle w:val="Caption"/>
        <w:spacing w:line="240" w:lineRule="auto"/>
        <w:rPr>
          <w:lang w:val="id-ID"/>
        </w:rPr>
      </w:pPr>
      <w:bookmarkStart w:id="5" w:name="_Toc527086202"/>
      <w:bookmarkStart w:id="6" w:name="_Toc531572985"/>
      <w:r w:rsidRPr="00FB0897">
        <w:rPr>
          <w:lang w:val="id-ID"/>
        </w:rPr>
        <w:t xml:space="preserve">Gambar </w:t>
      </w:r>
      <w:r w:rsidRPr="00FB0897">
        <w:rPr>
          <w:noProof/>
          <w:lang w:val="id-ID"/>
        </w:rPr>
        <w:fldChar w:fldCharType="begin"/>
      </w:r>
      <w:r w:rsidRPr="00FB0897">
        <w:rPr>
          <w:noProof/>
          <w:lang w:val="id-ID"/>
        </w:rPr>
        <w:instrText xml:space="preserve"> SEQ Gambar_1. \* ARABIC </w:instrText>
      </w:r>
      <w:r w:rsidRPr="00FB0897">
        <w:rPr>
          <w:noProof/>
          <w:lang w:val="id-ID"/>
        </w:rPr>
        <w:fldChar w:fldCharType="separate"/>
      </w:r>
      <w:r w:rsidR="008853DB">
        <w:rPr>
          <w:noProof/>
          <w:lang w:val="id-ID"/>
        </w:rPr>
        <w:t>1</w:t>
      </w:r>
      <w:r w:rsidRPr="00FB0897">
        <w:rPr>
          <w:noProof/>
          <w:lang w:val="id-ID"/>
        </w:rPr>
        <w:fldChar w:fldCharType="end"/>
      </w:r>
      <w:r w:rsidRPr="00FB0897">
        <w:rPr>
          <w:lang w:val="id-ID"/>
        </w:rPr>
        <w:t xml:space="preserve"> Data Statistik Kunjungan Wisatawan ke Lombok Tengah</w:t>
      </w:r>
      <w:bookmarkEnd w:id="5"/>
      <w:bookmarkEnd w:id="6"/>
    </w:p>
    <w:p w14:paraId="455AA9D3" w14:textId="77777777" w:rsidR="006644A0" w:rsidRPr="00FB0897" w:rsidRDefault="006644A0" w:rsidP="006F447E">
      <w:pPr>
        <w:jc w:val="center"/>
        <w:rPr>
          <w:lang w:val="id-ID"/>
        </w:rPr>
      </w:pPr>
      <w:r w:rsidRPr="00FB0897">
        <w:rPr>
          <w:lang w:val="id-ID"/>
        </w:rPr>
        <w:t>Sumber: Disbudpar Loteng, 2018</w:t>
      </w:r>
    </w:p>
    <w:p w14:paraId="4231CB49" w14:textId="77777777" w:rsidR="006644A0" w:rsidRPr="00FB0897" w:rsidRDefault="006644A0" w:rsidP="006F447E">
      <w:pPr>
        <w:jc w:val="center"/>
        <w:rPr>
          <w:lang w:val="id-ID"/>
        </w:rPr>
      </w:pPr>
    </w:p>
    <w:p w14:paraId="0B507BE0" w14:textId="77777777" w:rsidR="006644A0" w:rsidRPr="00FB0897" w:rsidRDefault="006644A0" w:rsidP="006F447E">
      <w:pPr>
        <w:jc w:val="both"/>
        <w:rPr>
          <w:lang w:val="id-ID"/>
        </w:rPr>
      </w:pPr>
      <w:bookmarkStart w:id="7" w:name="_Hlk533514744"/>
      <w:r w:rsidRPr="00FB0897">
        <w:rPr>
          <w:lang w:val="id-ID"/>
        </w:rPr>
        <w:t xml:space="preserve">Seiring dengan pembangunan infrastruktur di Indonesia, kenaikan wisatawan domestik dipengaruhi oleh lokasi Mandalika yang dinilai cukup strategis. Akan tetapi, </w:t>
      </w:r>
      <w:r w:rsidRPr="003C70A5">
        <w:rPr>
          <w:lang w:val="id-ID"/>
        </w:rPr>
        <w:t>i</w:t>
      </w:r>
      <w:r w:rsidRPr="00FB0897">
        <w:rPr>
          <w:lang w:val="id-ID"/>
        </w:rPr>
        <w:t>nfrastruktur masih belum dapat memaksimalkan kunjungan wisatawan. Minimnya jumlah akomodasi penginapan dapat menjadi faktor penyebab wisatawan mancanegara menurun setiap tahunnya. Ditambah lagi fasilitas penunjang aktivitas berstandar internasional masih sulit dijumpai. Berdasarkan data yang telah dihimpun, pada tahun 2015 belum dijumpai hotel berbintang 4 atau 5 dan/atau berstandar internasional.</w:t>
      </w:r>
    </w:p>
    <w:bookmarkEnd w:id="7"/>
    <w:p w14:paraId="29ACF760" w14:textId="77777777" w:rsidR="006644A0" w:rsidRPr="00FB0897" w:rsidRDefault="006644A0" w:rsidP="006F447E">
      <w:pPr>
        <w:rPr>
          <w:lang w:val="id-ID"/>
        </w:rPr>
      </w:pPr>
    </w:p>
    <w:p w14:paraId="6B9ADDC9" w14:textId="41F6452A" w:rsidR="006644A0" w:rsidRPr="00FB0897" w:rsidRDefault="006644A0" w:rsidP="006F447E">
      <w:pPr>
        <w:pStyle w:val="Caption"/>
        <w:spacing w:line="240" w:lineRule="auto"/>
        <w:rPr>
          <w:lang w:val="id-ID"/>
        </w:rPr>
      </w:pPr>
      <w:bookmarkStart w:id="8" w:name="_Toc527084597"/>
      <w:bookmarkStart w:id="9" w:name="_Toc527084641"/>
      <w:bookmarkStart w:id="10" w:name="_Toc527084685"/>
      <w:bookmarkStart w:id="11" w:name="_Toc533148178"/>
      <w:r w:rsidRPr="00FB0897">
        <w:rPr>
          <w:lang w:val="id-ID"/>
        </w:rPr>
        <w:t xml:space="preserve">Tabel </w:t>
      </w:r>
      <w:r w:rsidRPr="00FB0897">
        <w:rPr>
          <w:noProof/>
          <w:lang w:val="id-ID"/>
        </w:rPr>
        <w:fldChar w:fldCharType="begin"/>
      </w:r>
      <w:r w:rsidRPr="00FB0897">
        <w:rPr>
          <w:noProof/>
          <w:lang w:val="id-ID"/>
        </w:rPr>
        <w:instrText xml:space="preserve"> SEQ Tabel_1. \* ARABIC </w:instrText>
      </w:r>
      <w:r w:rsidRPr="00FB0897">
        <w:rPr>
          <w:noProof/>
          <w:lang w:val="id-ID"/>
        </w:rPr>
        <w:fldChar w:fldCharType="separate"/>
      </w:r>
      <w:r w:rsidR="008853DB">
        <w:rPr>
          <w:noProof/>
          <w:lang w:val="id-ID"/>
        </w:rPr>
        <w:t>1</w:t>
      </w:r>
      <w:r w:rsidRPr="00FB0897">
        <w:rPr>
          <w:noProof/>
          <w:lang w:val="id-ID"/>
        </w:rPr>
        <w:fldChar w:fldCharType="end"/>
      </w:r>
      <w:r w:rsidRPr="00FB0897">
        <w:rPr>
          <w:noProof/>
          <w:lang w:val="id-ID"/>
        </w:rPr>
        <w:t xml:space="preserve"> Jumlah Hotel dan Akomodasi </w:t>
      </w:r>
      <w:r>
        <w:rPr>
          <w:noProof/>
        </w:rPr>
        <w:t>L</w:t>
      </w:r>
      <w:r w:rsidRPr="00FB0897">
        <w:rPr>
          <w:noProof/>
          <w:lang w:val="id-ID"/>
        </w:rPr>
        <w:t xml:space="preserve">ainnya di Loteng </w:t>
      </w:r>
      <w:r>
        <w:rPr>
          <w:noProof/>
        </w:rPr>
        <w:t>T</w:t>
      </w:r>
      <w:r w:rsidRPr="00FB0897">
        <w:rPr>
          <w:noProof/>
          <w:lang w:val="id-ID"/>
        </w:rPr>
        <w:t>ahun 2015</w:t>
      </w:r>
      <w:bookmarkEnd w:id="8"/>
      <w:bookmarkEnd w:id="9"/>
      <w:bookmarkEnd w:id="10"/>
      <w:bookmarkEnd w:id="11"/>
    </w:p>
    <w:tbl>
      <w:tblPr>
        <w:tblStyle w:val="TableGrid"/>
        <w:tblW w:w="0" w:type="auto"/>
        <w:jc w:val="center"/>
        <w:tblLook w:val="04A0" w:firstRow="1" w:lastRow="0" w:firstColumn="1" w:lastColumn="0" w:noHBand="0" w:noVBand="1"/>
      </w:tblPr>
      <w:tblGrid>
        <w:gridCol w:w="511"/>
        <w:gridCol w:w="1756"/>
        <w:gridCol w:w="861"/>
        <w:gridCol w:w="1522"/>
      </w:tblGrid>
      <w:tr w:rsidR="006644A0" w:rsidRPr="00FB0897" w14:paraId="44E93FCB" w14:textId="77777777" w:rsidTr="00934785">
        <w:trPr>
          <w:jc w:val="center"/>
        </w:trPr>
        <w:tc>
          <w:tcPr>
            <w:tcW w:w="0" w:type="auto"/>
          </w:tcPr>
          <w:p w14:paraId="2F3B65E7" w14:textId="77777777" w:rsidR="006644A0" w:rsidRPr="00FB0897" w:rsidRDefault="006644A0" w:rsidP="006F447E">
            <w:pPr>
              <w:rPr>
                <w:b/>
                <w:sz w:val="20"/>
                <w:szCs w:val="20"/>
              </w:rPr>
            </w:pPr>
            <w:r w:rsidRPr="00FB0897">
              <w:rPr>
                <w:b/>
                <w:sz w:val="20"/>
                <w:szCs w:val="20"/>
              </w:rPr>
              <w:t>No.</w:t>
            </w:r>
          </w:p>
        </w:tc>
        <w:tc>
          <w:tcPr>
            <w:tcW w:w="0" w:type="auto"/>
          </w:tcPr>
          <w:p w14:paraId="14C10864" w14:textId="77777777" w:rsidR="006644A0" w:rsidRPr="00FB0897" w:rsidRDefault="006644A0" w:rsidP="006F447E">
            <w:pPr>
              <w:rPr>
                <w:b/>
                <w:sz w:val="20"/>
                <w:szCs w:val="20"/>
              </w:rPr>
            </w:pPr>
            <w:r w:rsidRPr="00FB0897">
              <w:rPr>
                <w:b/>
                <w:sz w:val="20"/>
                <w:szCs w:val="20"/>
              </w:rPr>
              <w:t>Kelas Penginapan</w:t>
            </w:r>
          </w:p>
        </w:tc>
        <w:tc>
          <w:tcPr>
            <w:tcW w:w="0" w:type="auto"/>
          </w:tcPr>
          <w:p w14:paraId="4C6BA404" w14:textId="77777777" w:rsidR="006644A0" w:rsidRPr="00FB0897" w:rsidRDefault="006644A0" w:rsidP="006F447E">
            <w:pPr>
              <w:rPr>
                <w:b/>
                <w:sz w:val="20"/>
                <w:szCs w:val="20"/>
              </w:rPr>
            </w:pPr>
            <w:r w:rsidRPr="00FB0897">
              <w:rPr>
                <w:b/>
                <w:sz w:val="20"/>
                <w:szCs w:val="20"/>
              </w:rPr>
              <w:t>Jumlah</w:t>
            </w:r>
          </w:p>
        </w:tc>
        <w:tc>
          <w:tcPr>
            <w:tcW w:w="0" w:type="auto"/>
          </w:tcPr>
          <w:p w14:paraId="5880166D" w14:textId="77777777" w:rsidR="006644A0" w:rsidRPr="00FB0897" w:rsidRDefault="006644A0" w:rsidP="006F447E">
            <w:pPr>
              <w:rPr>
                <w:b/>
                <w:sz w:val="20"/>
                <w:szCs w:val="20"/>
              </w:rPr>
            </w:pPr>
            <w:r w:rsidRPr="00FB0897">
              <w:rPr>
                <w:b/>
                <w:sz w:val="20"/>
                <w:szCs w:val="20"/>
              </w:rPr>
              <w:t>Jumlah Kamar</w:t>
            </w:r>
          </w:p>
        </w:tc>
      </w:tr>
      <w:tr w:rsidR="006644A0" w:rsidRPr="00FB0897" w14:paraId="02974DC6" w14:textId="77777777" w:rsidTr="00934785">
        <w:trPr>
          <w:jc w:val="center"/>
        </w:trPr>
        <w:tc>
          <w:tcPr>
            <w:tcW w:w="0" w:type="auto"/>
          </w:tcPr>
          <w:p w14:paraId="434133AD" w14:textId="77777777" w:rsidR="006644A0" w:rsidRPr="00FB0897" w:rsidRDefault="006644A0" w:rsidP="006F447E">
            <w:pPr>
              <w:rPr>
                <w:sz w:val="20"/>
                <w:szCs w:val="20"/>
              </w:rPr>
            </w:pPr>
            <w:r w:rsidRPr="00FB0897">
              <w:rPr>
                <w:sz w:val="20"/>
                <w:szCs w:val="20"/>
              </w:rPr>
              <w:t>1</w:t>
            </w:r>
          </w:p>
        </w:tc>
        <w:tc>
          <w:tcPr>
            <w:tcW w:w="0" w:type="auto"/>
          </w:tcPr>
          <w:p w14:paraId="37684106" w14:textId="77777777" w:rsidR="006644A0" w:rsidRPr="00FB0897" w:rsidRDefault="006644A0" w:rsidP="006F447E">
            <w:pPr>
              <w:rPr>
                <w:sz w:val="20"/>
                <w:szCs w:val="20"/>
              </w:rPr>
            </w:pPr>
            <w:r w:rsidRPr="00FB0897">
              <w:rPr>
                <w:sz w:val="20"/>
                <w:szCs w:val="20"/>
              </w:rPr>
              <w:t>Homestay</w:t>
            </w:r>
          </w:p>
        </w:tc>
        <w:tc>
          <w:tcPr>
            <w:tcW w:w="0" w:type="auto"/>
          </w:tcPr>
          <w:p w14:paraId="35936077" w14:textId="77777777" w:rsidR="006644A0" w:rsidRPr="00FB0897" w:rsidRDefault="006644A0" w:rsidP="006F447E">
            <w:pPr>
              <w:rPr>
                <w:sz w:val="20"/>
                <w:szCs w:val="20"/>
              </w:rPr>
            </w:pPr>
            <w:r w:rsidRPr="00FB0897">
              <w:rPr>
                <w:sz w:val="20"/>
                <w:szCs w:val="20"/>
              </w:rPr>
              <w:t>4</w:t>
            </w:r>
          </w:p>
        </w:tc>
        <w:tc>
          <w:tcPr>
            <w:tcW w:w="0" w:type="auto"/>
          </w:tcPr>
          <w:p w14:paraId="71E89489" w14:textId="77777777" w:rsidR="006644A0" w:rsidRPr="00FB0897" w:rsidRDefault="006644A0" w:rsidP="006F447E">
            <w:pPr>
              <w:rPr>
                <w:sz w:val="20"/>
                <w:szCs w:val="20"/>
              </w:rPr>
            </w:pPr>
            <w:r w:rsidRPr="00FB0897">
              <w:rPr>
                <w:sz w:val="20"/>
                <w:szCs w:val="20"/>
              </w:rPr>
              <w:t>13</w:t>
            </w:r>
          </w:p>
        </w:tc>
      </w:tr>
      <w:tr w:rsidR="006644A0" w:rsidRPr="00FB0897" w14:paraId="41846325" w14:textId="77777777" w:rsidTr="00934785">
        <w:trPr>
          <w:jc w:val="center"/>
        </w:trPr>
        <w:tc>
          <w:tcPr>
            <w:tcW w:w="0" w:type="auto"/>
          </w:tcPr>
          <w:p w14:paraId="018F5E1B" w14:textId="77777777" w:rsidR="006644A0" w:rsidRPr="00FB0897" w:rsidRDefault="006644A0" w:rsidP="006F447E">
            <w:pPr>
              <w:rPr>
                <w:sz w:val="20"/>
                <w:szCs w:val="20"/>
              </w:rPr>
            </w:pPr>
            <w:r w:rsidRPr="00FB0897">
              <w:rPr>
                <w:sz w:val="20"/>
                <w:szCs w:val="20"/>
              </w:rPr>
              <w:t>2</w:t>
            </w:r>
          </w:p>
        </w:tc>
        <w:tc>
          <w:tcPr>
            <w:tcW w:w="0" w:type="auto"/>
          </w:tcPr>
          <w:p w14:paraId="7419D5A0" w14:textId="77777777" w:rsidR="006644A0" w:rsidRPr="00FB0897" w:rsidRDefault="006644A0" w:rsidP="006F447E">
            <w:pPr>
              <w:rPr>
                <w:sz w:val="20"/>
                <w:szCs w:val="20"/>
              </w:rPr>
            </w:pPr>
            <w:r w:rsidRPr="00FB0897">
              <w:rPr>
                <w:sz w:val="20"/>
                <w:szCs w:val="20"/>
              </w:rPr>
              <w:t>Bungalow</w:t>
            </w:r>
          </w:p>
        </w:tc>
        <w:tc>
          <w:tcPr>
            <w:tcW w:w="0" w:type="auto"/>
          </w:tcPr>
          <w:p w14:paraId="1E254538" w14:textId="77777777" w:rsidR="006644A0" w:rsidRPr="00FB0897" w:rsidRDefault="006644A0" w:rsidP="006F447E">
            <w:pPr>
              <w:tabs>
                <w:tab w:val="left" w:pos="1935"/>
              </w:tabs>
              <w:rPr>
                <w:sz w:val="20"/>
                <w:szCs w:val="20"/>
              </w:rPr>
            </w:pPr>
            <w:r w:rsidRPr="00FB0897">
              <w:rPr>
                <w:sz w:val="20"/>
                <w:szCs w:val="20"/>
              </w:rPr>
              <w:t>3</w:t>
            </w:r>
          </w:p>
        </w:tc>
        <w:tc>
          <w:tcPr>
            <w:tcW w:w="0" w:type="auto"/>
          </w:tcPr>
          <w:p w14:paraId="16DD43F2" w14:textId="77777777" w:rsidR="006644A0" w:rsidRPr="00FB0897" w:rsidRDefault="006644A0" w:rsidP="006F447E">
            <w:pPr>
              <w:rPr>
                <w:sz w:val="20"/>
                <w:szCs w:val="20"/>
              </w:rPr>
            </w:pPr>
            <w:r w:rsidRPr="00FB0897">
              <w:rPr>
                <w:sz w:val="20"/>
                <w:szCs w:val="20"/>
              </w:rPr>
              <w:t>8</w:t>
            </w:r>
          </w:p>
        </w:tc>
      </w:tr>
      <w:tr w:rsidR="006644A0" w:rsidRPr="00FB0897" w14:paraId="31085CAB" w14:textId="77777777" w:rsidTr="00934785">
        <w:trPr>
          <w:jc w:val="center"/>
        </w:trPr>
        <w:tc>
          <w:tcPr>
            <w:tcW w:w="0" w:type="auto"/>
          </w:tcPr>
          <w:p w14:paraId="0EDC602E" w14:textId="77777777" w:rsidR="006644A0" w:rsidRPr="002824EC" w:rsidRDefault="006644A0" w:rsidP="006F447E">
            <w:pPr>
              <w:rPr>
                <w:sz w:val="20"/>
                <w:szCs w:val="20"/>
              </w:rPr>
            </w:pPr>
            <w:r>
              <w:rPr>
                <w:sz w:val="20"/>
                <w:szCs w:val="20"/>
              </w:rPr>
              <w:t>3</w:t>
            </w:r>
          </w:p>
        </w:tc>
        <w:tc>
          <w:tcPr>
            <w:tcW w:w="0" w:type="auto"/>
          </w:tcPr>
          <w:p w14:paraId="3762811B" w14:textId="77777777" w:rsidR="006644A0" w:rsidRPr="00FB0897" w:rsidRDefault="006644A0" w:rsidP="006F447E">
            <w:pPr>
              <w:rPr>
                <w:sz w:val="20"/>
                <w:szCs w:val="20"/>
              </w:rPr>
            </w:pPr>
            <w:r w:rsidRPr="00FB0897">
              <w:rPr>
                <w:sz w:val="20"/>
                <w:szCs w:val="20"/>
              </w:rPr>
              <w:t>Melati 3</w:t>
            </w:r>
          </w:p>
        </w:tc>
        <w:tc>
          <w:tcPr>
            <w:tcW w:w="0" w:type="auto"/>
          </w:tcPr>
          <w:p w14:paraId="58FFABB8" w14:textId="77777777" w:rsidR="006644A0" w:rsidRPr="00FB0897" w:rsidRDefault="006644A0" w:rsidP="006F447E">
            <w:pPr>
              <w:rPr>
                <w:sz w:val="20"/>
                <w:szCs w:val="20"/>
              </w:rPr>
            </w:pPr>
            <w:r w:rsidRPr="00FB0897">
              <w:rPr>
                <w:sz w:val="20"/>
                <w:szCs w:val="20"/>
              </w:rPr>
              <w:t>3</w:t>
            </w:r>
          </w:p>
        </w:tc>
        <w:tc>
          <w:tcPr>
            <w:tcW w:w="0" w:type="auto"/>
          </w:tcPr>
          <w:p w14:paraId="636B938C" w14:textId="77777777" w:rsidR="006644A0" w:rsidRPr="00FB0897" w:rsidRDefault="006644A0" w:rsidP="006F447E">
            <w:pPr>
              <w:rPr>
                <w:sz w:val="20"/>
                <w:szCs w:val="20"/>
              </w:rPr>
            </w:pPr>
            <w:r w:rsidRPr="00FB0897">
              <w:rPr>
                <w:sz w:val="20"/>
                <w:szCs w:val="20"/>
              </w:rPr>
              <w:t>88</w:t>
            </w:r>
          </w:p>
        </w:tc>
      </w:tr>
      <w:tr w:rsidR="006644A0" w:rsidRPr="00FB0897" w14:paraId="443FACA1" w14:textId="77777777" w:rsidTr="00934785">
        <w:trPr>
          <w:jc w:val="center"/>
        </w:trPr>
        <w:tc>
          <w:tcPr>
            <w:tcW w:w="0" w:type="auto"/>
          </w:tcPr>
          <w:p w14:paraId="28D7DACC" w14:textId="77777777" w:rsidR="006644A0" w:rsidRPr="002824EC" w:rsidRDefault="006644A0" w:rsidP="006F447E">
            <w:pPr>
              <w:rPr>
                <w:sz w:val="20"/>
                <w:szCs w:val="20"/>
              </w:rPr>
            </w:pPr>
            <w:r>
              <w:rPr>
                <w:sz w:val="20"/>
                <w:szCs w:val="20"/>
              </w:rPr>
              <w:t>4</w:t>
            </w:r>
          </w:p>
        </w:tc>
        <w:tc>
          <w:tcPr>
            <w:tcW w:w="0" w:type="auto"/>
          </w:tcPr>
          <w:p w14:paraId="7BF1934E" w14:textId="77777777" w:rsidR="006644A0" w:rsidRPr="00FB0897" w:rsidRDefault="006644A0" w:rsidP="006F447E">
            <w:pPr>
              <w:rPr>
                <w:sz w:val="20"/>
                <w:szCs w:val="20"/>
              </w:rPr>
            </w:pPr>
            <w:r w:rsidRPr="00FB0897">
              <w:rPr>
                <w:sz w:val="20"/>
                <w:szCs w:val="20"/>
              </w:rPr>
              <w:t>Bintang 3</w:t>
            </w:r>
          </w:p>
        </w:tc>
        <w:tc>
          <w:tcPr>
            <w:tcW w:w="0" w:type="auto"/>
          </w:tcPr>
          <w:p w14:paraId="7DAD174F" w14:textId="77777777" w:rsidR="006644A0" w:rsidRPr="00FB0897" w:rsidRDefault="006644A0" w:rsidP="006F447E">
            <w:pPr>
              <w:rPr>
                <w:sz w:val="20"/>
                <w:szCs w:val="20"/>
              </w:rPr>
            </w:pPr>
            <w:r w:rsidRPr="00FB0897">
              <w:rPr>
                <w:sz w:val="20"/>
                <w:szCs w:val="20"/>
              </w:rPr>
              <w:t>1</w:t>
            </w:r>
          </w:p>
        </w:tc>
        <w:tc>
          <w:tcPr>
            <w:tcW w:w="0" w:type="auto"/>
          </w:tcPr>
          <w:p w14:paraId="74643B31" w14:textId="77777777" w:rsidR="006644A0" w:rsidRPr="00FB0897" w:rsidRDefault="006644A0" w:rsidP="006F447E">
            <w:pPr>
              <w:rPr>
                <w:sz w:val="20"/>
                <w:szCs w:val="20"/>
              </w:rPr>
            </w:pPr>
            <w:r w:rsidRPr="00FB0897">
              <w:rPr>
                <w:sz w:val="20"/>
                <w:szCs w:val="20"/>
              </w:rPr>
              <w:t>17</w:t>
            </w:r>
          </w:p>
        </w:tc>
      </w:tr>
      <w:tr w:rsidR="006644A0" w:rsidRPr="00FB0897" w14:paraId="603EC53B" w14:textId="77777777" w:rsidTr="00934785">
        <w:trPr>
          <w:jc w:val="center"/>
        </w:trPr>
        <w:tc>
          <w:tcPr>
            <w:tcW w:w="0" w:type="auto"/>
          </w:tcPr>
          <w:p w14:paraId="59CE70A2" w14:textId="77777777" w:rsidR="006644A0" w:rsidRPr="002824EC" w:rsidRDefault="006644A0" w:rsidP="006F447E">
            <w:pPr>
              <w:rPr>
                <w:sz w:val="20"/>
                <w:szCs w:val="20"/>
              </w:rPr>
            </w:pPr>
            <w:r>
              <w:rPr>
                <w:sz w:val="20"/>
                <w:szCs w:val="20"/>
              </w:rPr>
              <w:t>5</w:t>
            </w:r>
          </w:p>
        </w:tc>
        <w:tc>
          <w:tcPr>
            <w:tcW w:w="0" w:type="auto"/>
          </w:tcPr>
          <w:p w14:paraId="5FC3D004" w14:textId="77777777" w:rsidR="006644A0" w:rsidRPr="00FB0897" w:rsidRDefault="006644A0" w:rsidP="006F447E">
            <w:pPr>
              <w:rPr>
                <w:sz w:val="20"/>
                <w:szCs w:val="20"/>
              </w:rPr>
            </w:pPr>
            <w:r w:rsidRPr="00FB0897">
              <w:rPr>
                <w:sz w:val="20"/>
                <w:szCs w:val="20"/>
              </w:rPr>
              <w:t>Bintang 4</w:t>
            </w:r>
          </w:p>
        </w:tc>
        <w:tc>
          <w:tcPr>
            <w:tcW w:w="0" w:type="auto"/>
          </w:tcPr>
          <w:p w14:paraId="76100922" w14:textId="77777777" w:rsidR="006644A0" w:rsidRPr="00FB0897" w:rsidRDefault="006644A0" w:rsidP="006F447E">
            <w:pPr>
              <w:rPr>
                <w:sz w:val="20"/>
                <w:szCs w:val="20"/>
              </w:rPr>
            </w:pPr>
            <w:r w:rsidRPr="00FB0897">
              <w:rPr>
                <w:sz w:val="20"/>
                <w:szCs w:val="20"/>
              </w:rPr>
              <w:t>0</w:t>
            </w:r>
          </w:p>
        </w:tc>
        <w:tc>
          <w:tcPr>
            <w:tcW w:w="0" w:type="auto"/>
          </w:tcPr>
          <w:p w14:paraId="603B5BD4" w14:textId="77777777" w:rsidR="006644A0" w:rsidRPr="00FB0897" w:rsidRDefault="006644A0" w:rsidP="006F447E">
            <w:pPr>
              <w:rPr>
                <w:sz w:val="20"/>
                <w:szCs w:val="20"/>
              </w:rPr>
            </w:pPr>
            <w:r w:rsidRPr="00FB0897">
              <w:rPr>
                <w:sz w:val="20"/>
                <w:szCs w:val="20"/>
              </w:rPr>
              <w:t>0</w:t>
            </w:r>
          </w:p>
        </w:tc>
      </w:tr>
      <w:tr w:rsidR="006644A0" w:rsidRPr="00FB0897" w14:paraId="018B4790" w14:textId="77777777" w:rsidTr="00934785">
        <w:trPr>
          <w:jc w:val="center"/>
        </w:trPr>
        <w:tc>
          <w:tcPr>
            <w:tcW w:w="0" w:type="auto"/>
          </w:tcPr>
          <w:p w14:paraId="632153E1" w14:textId="77777777" w:rsidR="006644A0" w:rsidRPr="002824EC" w:rsidRDefault="006644A0" w:rsidP="006F447E">
            <w:pPr>
              <w:rPr>
                <w:sz w:val="20"/>
                <w:szCs w:val="20"/>
              </w:rPr>
            </w:pPr>
            <w:r>
              <w:rPr>
                <w:sz w:val="20"/>
                <w:szCs w:val="20"/>
              </w:rPr>
              <w:t>6</w:t>
            </w:r>
          </w:p>
        </w:tc>
        <w:tc>
          <w:tcPr>
            <w:tcW w:w="0" w:type="auto"/>
          </w:tcPr>
          <w:p w14:paraId="109BCAB7" w14:textId="77777777" w:rsidR="006644A0" w:rsidRPr="00FB0897" w:rsidRDefault="006644A0" w:rsidP="006F447E">
            <w:pPr>
              <w:rPr>
                <w:sz w:val="20"/>
                <w:szCs w:val="20"/>
              </w:rPr>
            </w:pPr>
            <w:r w:rsidRPr="00FB0897">
              <w:rPr>
                <w:sz w:val="20"/>
                <w:szCs w:val="20"/>
              </w:rPr>
              <w:t>Bintang 5</w:t>
            </w:r>
          </w:p>
        </w:tc>
        <w:tc>
          <w:tcPr>
            <w:tcW w:w="0" w:type="auto"/>
          </w:tcPr>
          <w:p w14:paraId="43BC7824" w14:textId="77777777" w:rsidR="006644A0" w:rsidRPr="00FB0897" w:rsidRDefault="006644A0" w:rsidP="006F447E">
            <w:pPr>
              <w:rPr>
                <w:sz w:val="20"/>
                <w:szCs w:val="20"/>
              </w:rPr>
            </w:pPr>
            <w:r w:rsidRPr="00FB0897">
              <w:rPr>
                <w:sz w:val="20"/>
                <w:szCs w:val="20"/>
              </w:rPr>
              <w:t>0</w:t>
            </w:r>
          </w:p>
        </w:tc>
        <w:tc>
          <w:tcPr>
            <w:tcW w:w="0" w:type="auto"/>
          </w:tcPr>
          <w:p w14:paraId="3059D69E" w14:textId="77777777" w:rsidR="006644A0" w:rsidRPr="00FB0897" w:rsidRDefault="006644A0" w:rsidP="006F447E">
            <w:pPr>
              <w:rPr>
                <w:sz w:val="20"/>
                <w:szCs w:val="20"/>
              </w:rPr>
            </w:pPr>
            <w:r w:rsidRPr="00FB0897">
              <w:rPr>
                <w:sz w:val="20"/>
                <w:szCs w:val="20"/>
              </w:rPr>
              <w:t>0</w:t>
            </w:r>
          </w:p>
        </w:tc>
      </w:tr>
    </w:tbl>
    <w:p w14:paraId="574522D2" w14:textId="77777777" w:rsidR="006644A0" w:rsidRPr="00FB0897" w:rsidRDefault="006644A0" w:rsidP="006F447E">
      <w:pPr>
        <w:rPr>
          <w:lang w:val="id-ID"/>
        </w:rPr>
      </w:pPr>
      <w:r w:rsidRPr="00FB0897">
        <w:rPr>
          <w:lang w:val="id-ID"/>
        </w:rPr>
        <w:t>Sumber: Badan Pusat Statistik Lombok Tengah</w:t>
      </w:r>
    </w:p>
    <w:p w14:paraId="1255C562" w14:textId="77777777" w:rsidR="006644A0" w:rsidRPr="00FB0897" w:rsidRDefault="006644A0" w:rsidP="006F447E">
      <w:pPr>
        <w:rPr>
          <w:lang w:val="id-ID"/>
        </w:rPr>
      </w:pPr>
    </w:p>
    <w:p w14:paraId="0A42AD13" w14:textId="52269FED" w:rsidR="006644A0" w:rsidRPr="00FB0897" w:rsidRDefault="006644A0" w:rsidP="006F447E">
      <w:pPr>
        <w:ind w:firstLine="720"/>
        <w:jc w:val="both"/>
        <w:rPr>
          <w:lang w:val="id-ID"/>
        </w:rPr>
      </w:pPr>
      <w:bookmarkStart w:id="12" w:name="_Hlk533514812"/>
      <w:r w:rsidRPr="00FB0897">
        <w:rPr>
          <w:lang w:val="id-ID"/>
        </w:rPr>
        <w:t xml:space="preserve">Terdapat sedikitnya 11 objek wisata di Loteng. Akan tetapi apabila dibandingkan dengan jumlah hotel bintang yang ada, dapat disimpulkan bahwa jumlah Hotel di Loteng masih tergolong sedikit. </w:t>
      </w:r>
      <w:bookmarkEnd w:id="12"/>
    </w:p>
    <w:p w14:paraId="3AF66514" w14:textId="77777777" w:rsidR="006644A0" w:rsidRPr="00794E4B" w:rsidRDefault="006644A0" w:rsidP="006F447E">
      <w:pPr>
        <w:ind w:firstLine="720"/>
        <w:jc w:val="both"/>
      </w:pPr>
      <w:r w:rsidRPr="00FB0897">
        <w:rPr>
          <w:lang w:val="id-ID"/>
        </w:rPr>
        <w:lastRenderedPageBreak/>
        <w:t xml:space="preserve">Melalui </w:t>
      </w:r>
      <w:bookmarkStart w:id="13" w:name="_Hlk531541579"/>
      <w:r w:rsidRPr="00FB0897">
        <w:rPr>
          <w:lang w:val="id-ID"/>
        </w:rPr>
        <w:t>PP No. 52 tahun 2014</w:t>
      </w:r>
      <w:bookmarkEnd w:id="13"/>
      <w:r w:rsidRPr="00FB0897">
        <w:rPr>
          <w:lang w:val="id-ID"/>
        </w:rPr>
        <w:t xml:space="preserve">, Pemerintah telah menetapkan Kawasan Pantai Mandalika termasuk dalam Kawasan Ekonomi Khusus (KEK). KEK Mandalika dikembangkan oleh PT Indonesia Tourism Development Corporation (ITDC) dengan tujuan menjadi destinasi pariwisata kelas dunia seperti Nusa Dua Bali. Sesuai dengan </w:t>
      </w:r>
      <w:r>
        <w:t>perencanaan</w:t>
      </w:r>
      <w:r w:rsidRPr="00FB0897">
        <w:rPr>
          <w:lang w:val="id-ID"/>
        </w:rPr>
        <w:t xml:space="preserve"> KEK Mandalika, akan dibangun objek wisata tambahan seperti, Botanical Garden, Lapangan Jack Nicklaus, Museum Mangroove, dan Camping Ground. Dengan semakin banyaknya objek wisata berkelas dunia di Mandalika maka diperkirakan TPK akan meningkat tajam khususnya oleh tamu mancanegara. Oleh karena itu dibutuhkan akomodasi berkelas dunia pula untuk menarik dan menampung lonjakan wisatawan mancanegara</w:t>
      </w:r>
      <w:r>
        <w:t>.</w:t>
      </w:r>
    </w:p>
    <w:p w14:paraId="19908C6E" w14:textId="5034D29D" w:rsidR="006644A0" w:rsidRDefault="006644A0" w:rsidP="006F447E">
      <w:pPr>
        <w:ind w:firstLine="720"/>
        <w:jc w:val="both"/>
      </w:pPr>
      <w:r w:rsidRPr="00FB0897">
        <w:rPr>
          <w:lang w:val="id-ID"/>
        </w:rPr>
        <w:t>Pengembangan tahap pertama KEK Mandalika direncanakan akan ada 10 hotel bintang. Saat ini, terdapat 7 hotel yang sedang dibangun di kawasan The Mandalika. Oleh karena itu, untuk</w:t>
      </w:r>
      <w:r>
        <w:t xml:space="preserve"> memenuhi target pembangunan tahap pertama, penulis mengajukan perancangan hotel berbintang di Mandalika. Standar hotel yang akan dimiliki adalah standar bintang 5 bertaraf internasional. Dengan adanya hotel berbintang 5, diharapkan dapat menarik peminat wisman. Selain itu dapat mencegah lonjakan TPK ketika objek wisata The Mandalika tahap pertama telah selesai dibangun. </w:t>
      </w:r>
    </w:p>
    <w:p w14:paraId="59681B78" w14:textId="07BC5A67" w:rsidR="006644A0" w:rsidRDefault="006644A0" w:rsidP="006F447E">
      <w:pPr>
        <w:ind w:firstLine="720"/>
        <w:jc w:val="both"/>
      </w:pPr>
      <w:r>
        <w:t xml:space="preserve">KEK Mandalika memiliki </w:t>
      </w:r>
      <w:r w:rsidRPr="007A78FF">
        <w:rPr>
          <w:i/>
        </w:rPr>
        <w:t xml:space="preserve">self-branding </w:t>
      </w:r>
      <w:r>
        <w:t xml:space="preserve">(Astuti, 2018) dalam pengembangan kawasan wisata. Upaya untuk membangun dan mendukung konsep </w:t>
      </w:r>
      <w:r w:rsidRPr="004C4DAE">
        <w:rPr>
          <w:i/>
        </w:rPr>
        <w:t>branding</w:t>
      </w:r>
      <w:r>
        <w:t xml:space="preserve"> tersebut, Hotel Bintang 5 (Lima) di Mandalika akan menggunakan pendekatan yang bersumber pada kondisi setempat, lingkungan, dan nilai-nilai kultural yang bisa diambil dari Kawasan Mandalika. Hotel didesain dengan menujukkan ciri khas dan menguatkan nilai-nilai yang ada dalam bentuk visual. </w:t>
      </w:r>
    </w:p>
    <w:p w14:paraId="09F2BDB0" w14:textId="77777777" w:rsidR="006644A0" w:rsidRDefault="006644A0" w:rsidP="006F447E">
      <w:pPr>
        <w:ind w:firstLine="567"/>
        <w:jc w:val="both"/>
      </w:pPr>
      <w:r>
        <w:t xml:space="preserve">Dalam kajian arsitektural, esensi nilai pada bentuk arsitektur lokal dapat di bentuk ulang ke dalam bentuk-bentuk yang lebih atraktif, memesona, memikat para pengunjung sehingga memiliki memori dan pengalaman yang kuat akan Mandalika. </w:t>
      </w:r>
    </w:p>
    <w:p w14:paraId="2DB9941F" w14:textId="3DCDD1C9" w:rsidR="006644A0" w:rsidRPr="00FB0897" w:rsidRDefault="006644A0" w:rsidP="006E6FEC">
      <w:pPr>
        <w:ind w:firstLine="567"/>
        <w:jc w:val="both"/>
        <w:rPr>
          <w:lang w:val="id-ID"/>
        </w:rPr>
      </w:pPr>
      <w:r>
        <w:t>Hotel Bintang 5 di Mandalika bertujuan untuk menarik minat wisatawan mancanegara dengan membangun hotel berbintang berstandar internasional, m</w:t>
      </w:r>
      <w:r w:rsidRPr="00FB0897">
        <w:rPr>
          <w:lang w:val="id-ID"/>
        </w:rPr>
        <w:t>engimbangi dan mengantisipasi lonjakan TPK di Loteng khususnya di kawasan Mandalika</w:t>
      </w:r>
      <w:r>
        <w:t>, dan mengangkat dan menguatkan nilai-nilai lokal Mandalka secara visual dengan bentuk arsitektur yang atraktif.</w:t>
      </w:r>
    </w:p>
    <w:p w14:paraId="4C85B0BC" w14:textId="77777777" w:rsidR="006644A0" w:rsidRPr="006644A0" w:rsidRDefault="006644A0" w:rsidP="006F447E">
      <w:pPr>
        <w:pStyle w:val="Text"/>
        <w:spacing w:line="240" w:lineRule="auto"/>
        <w:rPr>
          <w:b/>
          <w:bCs/>
          <w:sz w:val="24"/>
        </w:rPr>
      </w:pPr>
    </w:p>
    <w:p w14:paraId="6D6C8906" w14:textId="1EA7B596" w:rsidR="004B6566" w:rsidRPr="00515824" w:rsidRDefault="004B6566" w:rsidP="006F447E">
      <w:pPr>
        <w:pStyle w:val="Text"/>
        <w:tabs>
          <w:tab w:val="clear" w:pos="7200"/>
        </w:tabs>
        <w:spacing w:line="240" w:lineRule="auto"/>
        <w:ind w:right="49"/>
        <w:jc w:val="center"/>
        <w:rPr>
          <w:b/>
          <w:bCs/>
          <w:sz w:val="24"/>
          <w:lang w:val="id-ID"/>
        </w:rPr>
      </w:pPr>
      <w:r w:rsidRPr="00515824">
        <w:rPr>
          <w:b/>
          <w:bCs/>
          <w:sz w:val="24"/>
          <w:lang w:val="id-ID"/>
        </w:rPr>
        <w:t>METODE</w:t>
      </w:r>
    </w:p>
    <w:p w14:paraId="359A72EB" w14:textId="77777777" w:rsidR="00636870" w:rsidRDefault="00FA35CF" w:rsidP="00636870">
      <w:pPr>
        <w:jc w:val="both"/>
        <w:rPr>
          <w:szCs w:val="28"/>
        </w:rPr>
      </w:pPr>
      <w:r w:rsidRPr="00FA35CF">
        <w:rPr>
          <w:szCs w:val="28"/>
        </w:rPr>
        <w:t xml:space="preserve">Metode penelitian yang digunakan adalah analisis deskriptif. </w:t>
      </w:r>
      <w:r w:rsidR="006644A0" w:rsidRPr="00FA35CF">
        <w:rPr>
          <w:szCs w:val="28"/>
        </w:rPr>
        <w:t xml:space="preserve">Penelitian ini mengacu pada </w:t>
      </w:r>
      <w:r w:rsidRPr="00FA35CF">
        <w:rPr>
          <w:szCs w:val="28"/>
        </w:rPr>
        <w:t xml:space="preserve">teori yang dikemukakan oleh Anthony C. Antoniades dalam </w:t>
      </w:r>
      <w:r w:rsidRPr="00FA35CF">
        <w:rPr>
          <w:i/>
          <w:iCs/>
          <w:szCs w:val="28"/>
        </w:rPr>
        <w:t xml:space="preserve">Poetics of Architecture, </w:t>
      </w:r>
      <w:r w:rsidRPr="00FA35CF">
        <w:rPr>
          <w:szCs w:val="28"/>
        </w:rPr>
        <w:t>bahwa nilai-nilai kontekstual dapat ditelusuri dari aspek</w:t>
      </w:r>
      <w:r w:rsidR="00636870">
        <w:rPr>
          <w:szCs w:val="28"/>
        </w:rPr>
        <w:t>-aspek berikut:</w:t>
      </w:r>
    </w:p>
    <w:p w14:paraId="43B69823" w14:textId="16B808CB" w:rsidR="006644A0" w:rsidRDefault="00636870" w:rsidP="00636870">
      <w:pPr>
        <w:pStyle w:val="ListParagraph"/>
        <w:numPr>
          <w:ilvl w:val="0"/>
          <w:numId w:val="8"/>
        </w:numPr>
        <w:rPr>
          <w:szCs w:val="28"/>
        </w:rPr>
      </w:pPr>
      <w:r w:rsidRPr="00636870">
        <w:rPr>
          <w:szCs w:val="28"/>
        </w:rPr>
        <w:t xml:space="preserve">Aspek Lingkungan, </w:t>
      </w:r>
    </w:p>
    <w:p w14:paraId="003D76CF" w14:textId="68C8275E" w:rsidR="00636870" w:rsidRDefault="00636870" w:rsidP="00636870">
      <w:pPr>
        <w:pStyle w:val="ListParagraph"/>
        <w:numPr>
          <w:ilvl w:val="0"/>
          <w:numId w:val="8"/>
        </w:numPr>
        <w:rPr>
          <w:szCs w:val="28"/>
        </w:rPr>
      </w:pPr>
      <w:r>
        <w:rPr>
          <w:szCs w:val="28"/>
        </w:rPr>
        <w:t>Aspek Budaya</w:t>
      </w:r>
    </w:p>
    <w:p w14:paraId="619B3D4E" w14:textId="3EBB5E79" w:rsidR="00636870" w:rsidRDefault="00636870" w:rsidP="00636870">
      <w:pPr>
        <w:pStyle w:val="ListParagraph"/>
        <w:numPr>
          <w:ilvl w:val="0"/>
          <w:numId w:val="8"/>
        </w:numPr>
        <w:rPr>
          <w:szCs w:val="28"/>
        </w:rPr>
      </w:pPr>
      <w:r>
        <w:rPr>
          <w:szCs w:val="28"/>
        </w:rPr>
        <w:t>Aspek Sejarah</w:t>
      </w:r>
    </w:p>
    <w:p w14:paraId="35241702" w14:textId="03D87772" w:rsidR="00636870" w:rsidRDefault="00636870" w:rsidP="00636870">
      <w:pPr>
        <w:pStyle w:val="ListParagraph"/>
        <w:numPr>
          <w:ilvl w:val="0"/>
          <w:numId w:val="8"/>
        </w:numPr>
        <w:rPr>
          <w:szCs w:val="28"/>
        </w:rPr>
      </w:pPr>
      <w:r>
        <w:rPr>
          <w:szCs w:val="28"/>
        </w:rPr>
        <w:t>Aspek Sosial dan Komunitas</w:t>
      </w:r>
    </w:p>
    <w:p w14:paraId="226AF61B" w14:textId="5E7B4902" w:rsidR="00636870" w:rsidRPr="00636870" w:rsidRDefault="00636870" w:rsidP="00636870">
      <w:pPr>
        <w:pStyle w:val="ListParagraph"/>
        <w:numPr>
          <w:ilvl w:val="0"/>
          <w:numId w:val="8"/>
        </w:numPr>
        <w:rPr>
          <w:szCs w:val="28"/>
        </w:rPr>
      </w:pPr>
      <w:r>
        <w:rPr>
          <w:szCs w:val="28"/>
        </w:rPr>
        <w:t>Aspek Perkotaan</w:t>
      </w:r>
    </w:p>
    <w:p w14:paraId="254B0A0A" w14:textId="438D404F" w:rsidR="00E53A64" w:rsidRPr="00515824" w:rsidRDefault="00E53A64" w:rsidP="006F447E">
      <w:pPr>
        <w:pStyle w:val="Text"/>
        <w:tabs>
          <w:tab w:val="clear" w:pos="7200"/>
        </w:tabs>
        <w:spacing w:line="240" w:lineRule="auto"/>
        <w:ind w:right="49"/>
        <w:jc w:val="center"/>
        <w:rPr>
          <w:sz w:val="24"/>
          <w:lang w:val="id-ID"/>
        </w:rPr>
      </w:pPr>
    </w:p>
    <w:p w14:paraId="33B00FF3" w14:textId="57D12233" w:rsidR="00E53A64" w:rsidRPr="00515824" w:rsidRDefault="00E53A64" w:rsidP="006F447E">
      <w:pPr>
        <w:pStyle w:val="Text"/>
        <w:tabs>
          <w:tab w:val="clear" w:pos="7200"/>
        </w:tabs>
        <w:spacing w:line="240" w:lineRule="auto"/>
        <w:ind w:right="49"/>
        <w:jc w:val="center"/>
        <w:rPr>
          <w:b/>
          <w:bCs/>
          <w:sz w:val="24"/>
          <w:lang w:val="id-ID"/>
        </w:rPr>
      </w:pPr>
      <w:r w:rsidRPr="00515824">
        <w:rPr>
          <w:b/>
          <w:bCs/>
          <w:sz w:val="24"/>
          <w:lang w:val="id-ID"/>
        </w:rPr>
        <w:t>HASIL DAN PEMBAHASAN</w:t>
      </w:r>
    </w:p>
    <w:p w14:paraId="7FE9D77A" w14:textId="7DA50B7C" w:rsidR="006E6FEC" w:rsidRDefault="006E6FEC" w:rsidP="006E6FEC">
      <w:pPr>
        <w:ind w:firstLine="426"/>
        <w:jc w:val="both"/>
      </w:pPr>
      <w:r>
        <w:t>Hasil yang didapati dari analisis deskriptif pada 5 aspek kontekstual pada KEK Mandalika adalah sebagai berikut:</w:t>
      </w:r>
    </w:p>
    <w:p w14:paraId="33656F33" w14:textId="0A948CCA" w:rsidR="006E6FEC" w:rsidRDefault="006E6FEC" w:rsidP="006E6FEC">
      <w:pPr>
        <w:ind w:firstLine="426"/>
        <w:jc w:val="both"/>
      </w:pPr>
      <w:r>
        <w:t xml:space="preserve"> </w:t>
      </w:r>
      <w:r w:rsidRPr="006E6FEC">
        <w:rPr>
          <w:b/>
          <w:bCs/>
          <w:i/>
          <w:iCs/>
        </w:rPr>
        <w:t>Environmental Context</w:t>
      </w:r>
      <w:r w:rsidRPr="006E6FEC">
        <w:rPr>
          <w:b/>
          <w:bCs/>
        </w:rPr>
        <w:t xml:space="preserve">, </w:t>
      </w:r>
      <w:r>
        <w:t xml:space="preserve">merupakan lingkup lingkungan atau alam yang dapat diuraikan lagi kondisi tapak, kondisi lingkungan tapak, dan iklim. Kondisi tapak </w:t>
      </w:r>
      <w:r>
        <w:lastRenderedPageBreak/>
        <w:t>merupakan lahan berkontur dengan sebagian besar lahan landai berbentuk melingkar. Kondisi lingkungan tapak terdapat perbukitan dan berdekatan dengan dua pantai. Dua hal ini memiliki kesamaan ciri berupa “</w:t>
      </w:r>
      <w:r w:rsidRPr="006E6FEC">
        <w:rPr>
          <w:b/>
          <w:bCs/>
        </w:rPr>
        <w:t>bergelombang</w:t>
      </w:r>
      <w:r>
        <w:t xml:space="preserve">”, yang dibentuk oleh formasi bukit dan ombak laut. Sedangkan kondisi iklim pada tapak bangunan berada di zona subtropis dengan cuaca pada daerah KEK Mandalika yang kering, panas, serta lokasi pada pinggir laut memiliki kecepatan angin yang tinggi. Kondisi iklim berperan sebagai batasan desain perancangan. </w:t>
      </w:r>
    </w:p>
    <w:p w14:paraId="5567CFDE" w14:textId="77777777" w:rsidR="006E6FEC" w:rsidRDefault="006E6FEC" w:rsidP="006E6FEC">
      <w:pPr>
        <w:pStyle w:val="ListParagraph"/>
        <w:spacing w:line="240" w:lineRule="auto"/>
        <w:ind w:left="426" w:firstLine="0"/>
      </w:pPr>
      <w:r>
        <w:rPr>
          <w:b/>
          <w:bCs/>
          <w:i/>
          <w:iCs/>
          <w:noProof/>
        </w:rPr>
        <w:drawing>
          <wp:inline distT="0" distB="0" distL="0" distR="0" wp14:anchorId="2B3303D3" wp14:editId="5F2673B1">
            <wp:extent cx="5038090" cy="1759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090" cy="1759585"/>
                    </a:xfrm>
                    <a:prstGeom prst="rect">
                      <a:avLst/>
                    </a:prstGeom>
                    <a:noFill/>
                    <a:ln>
                      <a:noFill/>
                    </a:ln>
                  </pic:spPr>
                </pic:pic>
              </a:graphicData>
            </a:graphic>
          </wp:inline>
        </w:drawing>
      </w:r>
    </w:p>
    <w:p w14:paraId="0A9E5769" w14:textId="77777777" w:rsidR="006E6FEC" w:rsidRPr="00894BB4" w:rsidRDefault="006E6FEC" w:rsidP="006E6FEC">
      <w:pPr>
        <w:jc w:val="center"/>
      </w:pPr>
      <w:r>
        <w:t xml:space="preserve">Gambar 2. Uraian Konteks Lingkungan </w:t>
      </w:r>
    </w:p>
    <w:p w14:paraId="778C0FDD" w14:textId="77777777" w:rsidR="006E6FEC" w:rsidRPr="00894BB4" w:rsidRDefault="006E6FEC" w:rsidP="006E6FEC">
      <w:pPr>
        <w:jc w:val="center"/>
      </w:pPr>
      <w:r w:rsidRPr="00FB0897">
        <w:rPr>
          <w:lang w:val="id-ID"/>
        </w:rPr>
        <w:t xml:space="preserve">Sumber: </w:t>
      </w:r>
      <w:r>
        <w:t>sistesis</w:t>
      </w:r>
      <w:r w:rsidRPr="00FB0897">
        <w:rPr>
          <w:lang w:val="id-ID"/>
        </w:rPr>
        <w:t xml:space="preserve"> penulis, 20</w:t>
      </w:r>
      <w:r>
        <w:t>21</w:t>
      </w:r>
    </w:p>
    <w:p w14:paraId="53497E61" w14:textId="77777777" w:rsidR="006E6FEC" w:rsidRDefault="006E6FEC" w:rsidP="006E6FEC">
      <w:pPr>
        <w:pStyle w:val="ListParagraph"/>
        <w:spacing w:line="240" w:lineRule="auto"/>
        <w:ind w:left="426" w:firstLine="0"/>
      </w:pPr>
    </w:p>
    <w:p w14:paraId="45823B0F" w14:textId="77777777" w:rsidR="006E6FEC" w:rsidRDefault="006E6FEC" w:rsidP="006E6FEC">
      <w:pPr>
        <w:pStyle w:val="ListParagraph"/>
        <w:numPr>
          <w:ilvl w:val="0"/>
          <w:numId w:val="5"/>
        </w:numPr>
        <w:spacing w:line="240" w:lineRule="auto"/>
        <w:ind w:left="426" w:hanging="450"/>
      </w:pPr>
      <w:r w:rsidRPr="00637D96">
        <w:rPr>
          <w:b/>
          <w:bCs/>
          <w:i/>
          <w:iCs/>
        </w:rPr>
        <w:t>Cultural Context</w:t>
      </w:r>
      <w:r w:rsidRPr="00637D96">
        <w:rPr>
          <w:b/>
          <w:bCs/>
        </w:rPr>
        <w:t>:</w:t>
      </w:r>
      <w:r>
        <w:t xml:space="preserve"> Setiap tahunnya di Mandalika, pada bulan Februari atau Maret sering dirayakan kegiatan masyarakat untuk pergi ke Pantai Mandalika dan mencari Nyale (cacing) yang konon katanya dipercaya sebagai jelmaan Putri Kerajaan. Sebagai sebuah aktivitas yang sering dilakukan oleh masyarakat setempat, pemerintah daerah Kabupaten Lombok mewadahi kegiatan tersebut dengan sebuah acara perayaan atau festival yang diadakan setiap tahun. Puncak dari kegiatan festival ini adalah </w:t>
      </w:r>
      <w:r w:rsidRPr="00166647">
        <w:rPr>
          <w:b/>
          <w:bCs/>
        </w:rPr>
        <w:t>Bau Nyale</w:t>
      </w:r>
      <w:r>
        <w:t xml:space="preserve"> (mencari nyale/cacing). Selain itu diadakan juga sebuah pentas dari cerita legenda Putri Mandalika. Tujuan dari kegiatan utama Bau Nyale adalah mengenang kembali Putri Mandalika sebagaimana ia memberikan kesejahteraan dengan rezeki berupa nyale. </w:t>
      </w:r>
    </w:p>
    <w:p w14:paraId="302096E7" w14:textId="77777777" w:rsidR="006E6FEC" w:rsidRDefault="006E6FEC" w:rsidP="006E6FEC">
      <w:pPr>
        <w:pStyle w:val="ListParagraph"/>
        <w:spacing w:line="240" w:lineRule="auto"/>
        <w:ind w:left="426" w:firstLine="0"/>
      </w:pPr>
      <w:r>
        <w:rPr>
          <w:noProof/>
        </w:rPr>
        <w:drawing>
          <wp:inline distT="0" distB="0" distL="0" distR="0" wp14:anchorId="6131366C" wp14:editId="3801C75E">
            <wp:extent cx="5029200" cy="1932305"/>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0" cy="1932305"/>
                    </a:xfrm>
                    <a:prstGeom prst="rect">
                      <a:avLst/>
                    </a:prstGeom>
                    <a:noFill/>
                    <a:ln>
                      <a:noFill/>
                    </a:ln>
                  </pic:spPr>
                </pic:pic>
              </a:graphicData>
            </a:graphic>
          </wp:inline>
        </w:drawing>
      </w:r>
    </w:p>
    <w:p w14:paraId="6D49D755" w14:textId="0F1D772C" w:rsidR="006E6FEC" w:rsidRDefault="006E6FEC" w:rsidP="00636870">
      <w:pPr>
        <w:pStyle w:val="ListParagraph"/>
        <w:spacing w:line="240" w:lineRule="auto"/>
        <w:ind w:left="426" w:firstLine="0"/>
        <w:jc w:val="center"/>
      </w:pPr>
      <w:r>
        <w:t>Gambar 3 Uraian Konteks Budaya</w:t>
      </w:r>
    </w:p>
    <w:p w14:paraId="44D6D9A8" w14:textId="29D7F855" w:rsidR="006E6FEC" w:rsidRDefault="006E6FEC" w:rsidP="00636870">
      <w:pPr>
        <w:ind w:left="426"/>
        <w:jc w:val="center"/>
      </w:pPr>
      <w:r w:rsidRPr="00FB0897">
        <w:rPr>
          <w:lang w:val="id-ID"/>
        </w:rPr>
        <w:t xml:space="preserve">Sumber: </w:t>
      </w:r>
      <w:r>
        <w:t>sistesis</w:t>
      </w:r>
      <w:r w:rsidRPr="00FB0897">
        <w:rPr>
          <w:lang w:val="id-ID"/>
        </w:rPr>
        <w:t xml:space="preserve"> penulis, 20</w:t>
      </w:r>
      <w:r>
        <w:t>21</w:t>
      </w:r>
    </w:p>
    <w:p w14:paraId="5D5E8B93" w14:textId="77777777" w:rsidR="00636870" w:rsidRDefault="00636870" w:rsidP="006E6FEC">
      <w:pPr>
        <w:jc w:val="center"/>
      </w:pPr>
    </w:p>
    <w:p w14:paraId="44EF48CE" w14:textId="2C0D221A" w:rsidR="00636870" w:rsidRDefault="00636870" w:rsidP="006E6FEC">
      <w:pPr>
        <w:jc w:val="center"/>
      </w:pPr>
      <w:r>
        <w:rPr>
          <w:noProof/>
        </w:rPr>
        <w:lastRenderedPageBreak/>
        <w:drawing>
          <wp:inline distT="0" distB="0" distL="0" distR="0" wp14:anchorId="338AED1D" wp14:editId="357A2486">
            <wp:extent cx="2385392" cy="15895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1442" cy="1620264"/>
                    </a:xfrm>
                    <a:prstGeom prst="rect">
                      <a:avLst/>
                    </a:prstGeom>
                    <a:noFill/>
                    <a:ln>
                      <a:noFill/>
                    </a:ln>
                  </pic:spPr>
                </pic:pic>
              </a:graphicData>
            </a:graphic>
          </wp:inline>
        </w:drawing>
      </w:r>
    </w:p>
    <w:p w14:paraId="77944CBA" w14:textId="6E290EC8" w:rsidR="00636870" w:rsidRDefault="00636870" w:rsidP="00636870">
      <w:pPr>
        <w:pStyle w:val="ListParagraph"/>
        <w:spacing w:line="240" w:lineRule="auto"/>
        <w:ind w:left="426" w:firstLine="0"/>
        <w:jc w:val="center"/>
      </w:pPr>
      <w:r>
        <w:t>Gambar 4 Warga yang sedang melakukan Bau Nyale</w:t>
      </w:r>
    </w:p>
    <w:p w14:paraId="0F506ED0" w14:textId="5A04D9AE" w:rsidR="00636870" w:rsidRDefault="00636870" w:rsidP="00636870">
      <w:pPr>
        <w:ind w:left="426"/>
        <w:jc w:val="center"/>
      </w:pPr>
      <w:r w:rsidRPr="00FB0897">
        <w:rPr>
          <w:lang w:val="id-ID"/>
        </w:rPr>
        <w:t xml:space="preserve">Sumber: </w:t>
      </w:r>
      <w:r w:rsidRPr="00636870">
        <w:t>phinemo.com</w:t>
      </w:r>
      <w:r w:rsidRPr="00FB0897">
        <w:rPr>
          <w:lang w:val="id-ID"/>
        </w:rPr>
        <w:t>, 20</w:t>
      </w:r>
      <w:r>
        <w:t>21</w:t>
      </w:r>
    </w:p>
    <w:p w14:paraId="0EE1F9AB" w14:textId="77777777" w:rsidR="00636870" w:rsidRPr="00894BB4" w:rsidRDefault="00636870" w:rsidP="006E6FEC">
      <w:pPr>
        <w:jc w:val="center"/>
      </w:pPr>
    </w:p>
    <w:p w14:paraId="0168CC97" w14:textId="77777777" w:rsidR="006E6FEC" w:rsidRDefault="006E6FEC" w:rsidP="006E6FEC"/>
    <w:p w14:paraId="2C7D6611" w14:textId="77777777" w:rsidR="006E6FEC" w:rsidRDefault="006E6FEC" w:rsidP="006E6FEC">
      <w:pPr>
        <w:pStyle w:val="ListParagraph"/>
        <w:numPr>
          <w:ilvl w:val="0"/>
          <w:numId w:val="5"/>
        </w:numPr>
        <w:spacing w:line="240" w:lineRule="auto"/>
        <w:ind w:left="426" w:hanging="450"/>
      </w:pPr>
      <w:r w:rsidRPr="00435D9B">
        <w:rPr>
          <w:b/>
          <w:bCs/>
          <w:i/>
          <w:iCs/>
        </w:rPr>
        <w:t xml:space="preserve">Historical Context: </w:t>
      </w:r>
      <w:r>
        <w:t>Nama Kawasan Mandalika diambil dari sebuah nama seseorang pada cerita rakyat yang sangat terkenal di masyarakat Lombok. Cerita rakyat ini lah yang juga melatarbelakangi kegiatan festival budaya tahunan yang diadakan di Kawasan Pantai Mandalika, Bau Nyale. Berikut secara singkat kisah Putri Mandalika</w:t>
      </w:r>
    </w:p>
    <w:p w14:paraId="61C17045" w14:textId="77777777" w:rsidR="006E6FEC" w:rsidRDefault="006E6FEC" w:rsidP="006E6FEC">
      <w:pPr>
        <w:ind w:left="426"/>
        <w:jc w:val="both"/>
      </w:pPr>
      <w:r>
        <w:t xml:space="preserve">Secara singkat kisah Putri Mandalika yaitu seorang Putri Kerajaan yang sangat cantik sehingga diperebutkan oleh banyak pangeran. Demi menghindari kemungkinan pertumpahan darah akibat pertikaan akan perebutan itu, Sang Putri mengorbankan dirinya dengan terjun ke laut. Setelah itu muncul dari permukaan ribuan cacing yang dipercaya sebagai jelmaan dari Sang Putri. </w:t>
      </w:r>
    </w:p>
    <w:p w14:paraId="40C1E60C" w14:textId="071FE186" w:rsidR="003D718E" w:rsidRDefault="006E6FEC" w:rsidP="00636870">
      <w:pPr>
        <w:ind w:left="426"/>
      </w:pPr>
      <w:r>
        <w:t xml:space="preserve">Penulis menguraikan kisah Putri Mandalika sebagai bahan pembentukan konsep bangunan. </w:t>
      </w:r>
    </w:p>
    <w:p w14:paraId="6D1B8813" w14:textId="77777777" w:rsidR="00636870" w:rsidRPr="00636870" w:rsidRDefault="00636870" w:rsidP="00636870">
      <w:pPr>
        <w:ind w:left="426"/>
      </w:pPr>
    </w:p>
    <w:p w14:paraId="69A3279C" w14:textId="7CAF1AC2" w:rsidR="00283B67" w:rsidRPr="00515824" w:rsidRDefault="00283B67" w:rsidP="006F447E">
      <w:pPr>
        <w:pStyle w:val="TextIndent"/>
        <w:jc w:val="left"/>
        <w:rPr>
          <w:noProof w:val="0"/>
          <w:lang w:val="id-ID"/>
        </w:rPr>
      </w:pPr>
    </w:p>
    <w:p w14:paraId="56F7921F" w14:textId="4DFF1038" w:rsidR="000D1A7C" w:rsidRPr="00515824" w:rsidRDefault="000D1A7C" w:rsidP="006F447E">
      <w:pPr>
        <w:pStyle w:val="Text"/>
        <w:spacing w:line="240" w:lineRule="auto"/>
        <w:ind w:right="49"/>
        <w:jc w:val="center"/>
        <w:rPr>
          <w:b/>
          <w:bCs/>
          <w:sz w:val="24"/>
          <w:lang w:val="id-ID"/>
        </w:rPr>
      </w:pPr>
      <w:r w:rsidRPr="00515824">
        <w:rPr>
          <w:b/>
          <w:bCs/>
          <w:sz w:val="24"/>
          <w:lang w:val="id-ID"/>
        </w:rPr>
        <w:t>KESIMPULAN</w:t>
      </w:r>
    </w:p>
    <w:p w14:paraId="5759B249" w14:textId="065C382A" w:rsidR="00283B67" w:rsidRDefault="006F447E" w:rsidP="006E6FEC">
      <w:pPr>
        <w:pStyle w:val="Text"/>
        <w:spacing w:line="240" w:lineRule="auto"/>
        <w:ind w:right="49" w:firstLine="709"/>
        <w:rPr>
          <w:sz w:val="24"/>
        </w:rPr>
      </w:pPr>
      <w:r>
        <w:rPr>
          <w:sz w:val="24"/>
        </w:rPr>
        <w:t xml:space="preserve">Berdasarkan analisis deskriptif kajian kontekstual pada KEK Mandalika, ditemui beberapa unsur </w:t>
      </w:r>
      <w:r w:rsidR="006E6FEC">
        <w:rPr>
          <w:sz w:val="24"/>
        </w:rPr>
        <w:t xml:space="preserve">yang sangat kuat untuk diterapkan pada perancangan Hotel Bintang 5 di Mandalika. Dari 5 aspek yang dijabarkan, ditemui terdapat 3 aspek yang paling relevan dan cocok untuk merepresentasikan Mandalika pada desain bangunan hotel bintang. Aspek tersebut ialah Lingkungan yang didapati dari unsur gelombang berbagai pantai dan perbukitan. Aspek kedua, yaitu Budaya, mengambil kegiatan dan esensi dari Fesival Bau Nyale. Aspek ketiga, yang banyak diterapkan pada konsep bangunan adalah aspek Sejarah pada Legenda Putri Mandalika. Proses perjalanan dan alur cerita dapat dikembangkan secara tangible dan intangible pada bangunan. </w:t>
      </w:r>
    </w:p>
    <w:p w14:paraId="16E51B59" w14:textId="010C5C06" w:rsidR="009C4DFB" w:rsidRPr="006F447E" w:rsidRDefault="009C4DFB" w:rsidP="006F447E">
      <w:pPr>
        <w:pStyle w:val="Text"/>
        <w:spacing w:line="240" w:lineRule="auto"/>
        <w:ind w:right="49"/>
        <w:rPr>
          <w:sz w:val="24"/>
        </w:rPr>
      </w:pPr>
    </w:p>
    <w:p w14:paraId="5FB013FC" w14:textId="29D6D34A" w:rsidR="006F447E" w:rsidRDefault="006F447E" w:rsidP="006F447E">
      <w:pPr>
        <w:jc w:val="center"/>
        <w:rPr>
          <w:b/>
          <w:bCs/>
        </w:rPr>
      </w:pPr>
      <w:r>
        <w:rPr>
          <w:b/>
          <w:bCs/>
        </w:rPr>
        <w:t xml:space="preserve">UCAPAN TERIMA KASIH </w:t>
      </w:r>
    </w:p>
    <w:p w14:paraId="317491CE" w14:textId="7AB4FDC4" w:rsidR="006F447E" w:rsidRPr="006F447E" w:rsidRDefault="006F447E" w:rsidP="006F447E">
      <w:pPr>
        <w:jc w:val="both"/>
      </w:pPr>
      <w:r>
        <w:t xml:space="preserve">Saya panjatkan rasa syukur dan terima kasih pada yang utama, Allah SWT yang telah memberikan saya arah dan makna dalam pengerjaan jurnal ini. Tidak lupa Ibu Adibah Nurul Yunisya, selaku dosen arsitektur UPNVJ yang telah memberikan inspirasi dan membuka cara pandang saya lebih terbuka dan lebih memahami dunia arsitektur. Ucapan selanjutnya kepada Bapak Lily Syahrial, selaku dosen pembimbing pertama yang telah baik hati dan sabar membantu saya dalam </w:t>
      </w:r>
      <w:r w:rsidR="006E6FEC">
        <w:t xml:space="preserve">mengerjakan kelengkapan Tugas Akhir Hotel Bintang 5 di Mandalika. Terkahir, saya ucapkan terima kasih pada Pak M. Pranoto, S., selaku dosen pembimbing kedua. Berkat beliau, kemampuan mendesain arsitektur saya lebih matang lagi. </w:t>
      </w:r>
    </w:p>
    <w:p w14:paraId="6E56D3EF" w14:textId="426630F5" w:rsidR="00622F12" w:rsidRDefault="00622F12" w:rsidP="006F447E">
      <w:pPr>
        <w:pStyle w:val="Text"/>
        <w:spacing w:line="240" w:lineRule="auto"/>
        <w:ind w:right="49"/>
        <w:rPr>
          <w:sz w:val="24"/>
          <w:lang w:val="id-ID"/>
        </w:rPr>
      </w:pPr>
    </w:p>
    <w:p w14:paraId="65710F9A" w14:textId="77777777" w:rsidR="006F447E" w:rsidRPr="00515824" w:rsidRDefault="006F447E" w:rsidP="006F447E">
      <w:pPr>
        <w:pStyle w:val="Text"/>
        <w:spacing w:line="240" w:lineRule="auto"/>
        <w:ind w:right="49"/>
        <w:rPr>
          <w:sz w:val="24"/>
          <w:lang w:val="id-ID"/>
        </w:rPr>
      </w:pPr>
    </w:p>
    <w:p w14:paraId="1A889D4B" w14:textId="5BC68442" w:rsidR="006F447E" w:rsidRPr="006F447E" w:rsidRDefault="003A5D8B" w:rsidP="006F447E">
      <w:pPr>
        <w:jc w:val="center"/>
        <w:rPr>
          <w:b/>
          <w:bCs/>
          <w:lang w:val="id-ID"/>
        </w:rPr>
      </w:pPr>
      <w:r w:rsidRPr="00515824">
        <w:rPr>
          <w:b/>
          <w:bCs/>
          <w:lang w:val="id-ID"/>
        </w:rPr>
        <w:lastRenderedPageBreak/>
        <w:t>DAFTAR PUSTAKA</w:t>
      </w:r>
      <w:bookmarkEnd w:id="0"/>
    </w:p>
    <w:p w14:paraId="0606F3CE" w14:textId="77777777" w:rsidR="006F447E" w:rsidRDefault="006F447E" w:rsidP="006F447E">
      <w:pPr>
        <w:ind w:left="567" w:hanging="567"/>
        <w:rPr>
          <w:lang w:val="id-ID"/>
        </w:rPr>
      </w:pPr>
      <w:r w:rsidRPr="00FB0897">
        <w:rPr>
          <w:lang w:val="id-ID"/>
        </w:rPr>
        <w:t xml:space="preserve">Antoniades, Anthony C. (1992). </w:t>
      </w:r>
      <w:r w:rsidRPr="00FB0897">
        <w:rPr>
          <w:i/>
          <w:lang w:val="id-ID"/>
        </w:rPr>
        <w:t>Poetic of Architecture: Theory of Design</w:t>
      </w:r>
      <w:r w:rsidRPr="00FB0897">
        <w:rPr>
          <w:lang w:val="id-ID"/>
        </w:rPr>
        <w:t>. New York: John Wiley &amp; Sons, Inc.</w:t>
      </w:r>
    </w:p>
    <w:p w14:paraId="53C3EA18" w14:textId="77777777" w:rsidR="006F447E" w:rsidRPr="00FB0897" w:rsidRDefault="006F447E" w:rsidP="006F447E">
      <w:pPr>
        <w:ind w:left="567" w:hanging="567"/>
        <w:rPr>
          <w:lang w:val="id-ID"/>
        </w:rPr>
      </w:pPr>
    </w:p>
    <w:p w14:paraId="1DF886C5" w14:textId="77777777" w:rsidR="006F447E" w:rsidRDefault="006F447E" w:rsidP="006F447E">
      <w:pPr>
        <w:ind w:left="567" w:hanging="567"/>
        <w:rPr>
          <w:lang w:val="id-ID"/>
        </w:rPr>
      </w:pPr>
      <w:r w:rsidRPr="00FB0897">
        <w:rPr>
          <w:lang w:val="id-ID"/>
        </w:rPr>
        <w:t xml:space="preserve">Auliani, Palupi A. (2017). </w:t>
      </w:r>
      <w:r w:rsidRPr="00FB0897">
        <w:rPr>
          <w:i/>
          <w:lang w:val="id-ID"/>
        </w:rPr>
        <w:t xml:space="preserve">Pernah Tergoda Mandalika? </w:t>
      </w:r>
      <w:r w:rsidRPr="00FB0897">
        <w:rPr>
          <w:lang w:val="id-ID"/>
        </w:rPr>
        <w:t xml:space="preserve">[daring]. Tersedia di </w:t>
      </w:r>
      <w:hyperlink r:id="rId11" w:history="1">
        <w:r w:rsidRPr="00FB0897">
          <w:rPr>
            <w:rStyle w:val="Hyperlink"/>
            <w:lang w:val="id-ID"/>
          </w:rPr>
          <w:t>https://travel.kompas.com/read/2016/11/15/222430227/pernah.tergoda.mandalika</w:t>
        </w:r>
      </w:hyperlink>
      <w:r w:rsidRPr="00FB0897">
        <w:rPr>
          <w:lang w:val="id-ID"/>
        </w:rPr>
        <w:t>. (Diakses: 24 Desember 2018).</w:t>
      </w:r>
    </w:p>
    <w:p w14:paraId="6256E431" w14:textId="77777777" w:rsidR="006F447E" w:rsidRPr="00FB0897" w:rsidRDefault="006F447E" w:rsidP="006F447E">
      <w:pPr>
        <w:ind w:left="567" w:hanging="567"/>
        <w:rPr>
          <w:lang w:val="id-ID"/>
        </w:rPr>
      </w:pPr>
    </w:p>
    <w:p w14:paraId="3A7D2795" w14:textId="77777777" w:rsidR="006F447E" w:rsidRDefault="006F447E" w:rsidP="006F447E">
      <w:pPr>
        <w:ind w:left="567" w:hanging="567"/>
        <w:rPr>
          <w:lang w:val="id-ID"/>
        </w:rPr>
      </w:pPr>
      <w:r w:rsidRPr="00FB0897">
        <w:rPr>
          <w:lang w:val="id-ID"/>
        </w:rPr>
        <w:t xml:space="preserve">Badan Pusat Statistik. (2015). </w:t>
      </w:r>
      <w:r w:rsidRPr="00FB0897">
        <w:rPr>
          <w:i/>
          <w:lang w:val="id-ID"/>
        </w:rPr>
        <w:t>Tabel Dinamis</w:t>
      </w:r>
      <w:r w:rsidRPr="00FB0897">
        <w:rPr>
          <w:lang w:val="id-ID"/>
        </w:rPr>
        <w:t xml:space="preserve"> </w:t>
      </w:r>
      <w:r w:rsidRPr="00FB0897">
        <w:rPr>
          <w:i/>
          <w:lang w:val="id-ID"/>
        </w:rPr>
        <w:t>Jumlah</w:t>
      </w:r>
      <w:r w:rsidRPr="00FB0897">
        <w:rPr>
          <w:lang w:val="id-ID"/>
        </w:rPr>
        <w:t xml:space="preserve"> </w:t>
      </w:r>
      <w:hyperlink r:id="rId12" w:history="1">
        <w:r w:rsidRPr="00FB0897">
          <w:rPr>
            <w:lang w:val="id-ID"/>
          </w:rPr>
          <w:t>Kunjungan Wisatawan [daring]. Tersedia di</w:t>
        </w:r>
        <w:r w:rsidRPr="00FB0897">
          <w:rPr>
            <w:rStyle w:val="Hyperlink"/>
            <w:lang w:val="id-ID"/>
          </w:rPr>
          <w:t xml:space="preserve"> https://lomboktengahkab.bps.go.id/statictable/2016/12/14/184/kunjungan-wisatawan-asing-dan-domestik-dirinci-per-bulan-di-kabupaten-lombok-tengah-2015-.html </w:t>
        </w:r>
      </w:hyperlink>
      <w:r w:rsidRPr="00FB0897">
        <w:rPr>
          <w:lang w:val="id-ID"/>
        </w:rPr>
        <w:t>(Diakses 20 Agustus 2018)</w:t>
      </w:r>
    </w:p>
    <w:p w14:paraId="6E645BAA" w14:textId="77777777" w:rsidR="006F447E" w:rsidRPr="00FB0897" w:rsidRDefault="006F447E" w:rsidP="006F447E">
      <w:pPr>
        <w:ind w:left="567" w:hanging="567"/>
        <w:rPr>
          <w:lang w:val="id-ID"/>
        </w:rPr>
      </w:pPr>
    </w:p>
    <w:p w14:paraId="1B1D6F1D" w14:textId="77777777" w:rsidR="006F447E" w:rsidRDefault="006F447E" w:rsidP="006F447E">
      <w:pPr>
        <w:ind w:left="567" w:hanging="567"/>
        <w:rPr>
          <w:lang w:val="id-ID"/>
        </w:rPr>
      </w:pPr>
      <w:r w:rsidRPr="00FB0897">
        <w:rPr>
          <w:lang w:val="id-ID"/>
        </w:rPr>
        <w:t xml:space="preserve">Badan Pusat Statistik. (2016). Daftar Nama Hotel dan Akomodasi Lainnya di Kabupaten Lombok Tengah, 2015 [daring]. Tersedia di </w:t>
      </w:r>
      <w:hyperlink r:id="rId13" w:history="1">
        <w:r w:rsidRPr="00FB0897">
          <w:rPr>
            <w:rStyle w:val="Hyperlink"/>
            <w:lang w:val="id-ID"/>
          </w:rPr>
          <w:t>https://lomboktengahkab.bps.go.id/statictable/2016/12/20/201/daftar-nama-hotel-dan-akomodasi-lainnya-di-kabupaten-lombok-tengah-2015-.html</w:t>
        </w:r>
      </w:hyperlink>
      <w:r w:rsidRPr="00FB0897">
        <w:rPr>
          <w:lang w:val="id-ID"/>
        </w:rPr>
        <w:t xml:space="preserve"> (Diakses: 24 Agustus 2018)</w:t>
      </w:r>
    </w:p>
    <w:p w14:paraId="533C63CE" w14:textId="77777777" w:rsidR="006F447E" w:rsidRPr="00FB0897" w:rsidRDefault="006F447E" w:rsidP="006F447E">
      <w:pPr>
        <w:ind w:left="567" w:hanging="567"/>
        <w:rPr>
          <w:lang w:val="id-ID"/>
        </w:rPr>
      </w:pPr>
    </w:p>
    <w:p w14:paraId="4ECDBF7C" w14:textId="77777777" w:rsidR="006F447E" w:rsidRDefault="006F447E" w:rsidP="006F447E">
      <w:pPr>
        <w:ind w:left="567" w:hanging="567"/>
        <w:rPr>
          <w:lang w:val="id-ID"/>
        </w:rPr>
      </w:pPr>
      <w:r w:rsidRPr="00FB0897">
        <w:rPr>
          <w:lang w:val="id-ID"/>
        </w:rPr>
        <w:t>Berita Resmi Statistik Provinsi NTB No. 78/11/52/Th. XI, 1 Desember 2016. BPS Lombok Tengah.</w:t>
      </w:r>
    </w:p>
    <w:p w14:paraId="4637D63B" w14:textId="77777777" w:rsidR="006F447E" w:rsidRPr="00FB0897" w:rsidRDefault="006F447E" w:rsidP="006F447E">
      <w:pPr>
        <w:ind w:left="567" w:hanging="567"/>
        <w:rPr>
          <w:lang w:val="id-ID"/>
        </w:rPr>
      </w:pPr>
    </w:p>
    <w:p w14:paraId="67227BA2" w14:textId="77777777" w:rsidR="006F447E" w:rsidRDefault="006F447E" w:rsidP="006F447E">
      <w:pPr>
        <w:ind w:left="567" w:hanging="567"/>
        <w:rPr>
          <w:lang w:val="id-ID"/>
        </w:rPr>
      </w:pPr>
      <w:r w:rsidRPr="00FB0897">
        <w:rPr>
          <w:lang w:val="id-ID"/>
        </w:rPr>
        <w:t xml:space="preserve">De Chiara, J. Crosbie. (2001). </w:t>
      </w:r>
      <w:r w:rsidRPr="00FB0897">
        <w:rPr>
          <w:i/>
          <w:lang w:val="id-ID"/>
        </w:rPr>
        <w:t>Time-Saver Standards for Building Types</w:t>
      </w:r>
      <w:r w:rsidRPr="00FB0897">
        <w:rPr>
          <w:lang w:val="id-ID"/>
        </w:rPr>
        <w:t xml:space="preserve"> </w:t>
      </w:r>
      <w:r w:rsidRPr="00FB0897">
        <w:rPr>
          <w:i/>
          <w:lang w:val="id-ID"/>
        </w:rPr>
        <w:t>4</w:t>
      </w:r>
      <w:r w:rsidRPr="00FB0897">
        <w:rPr>
          <w:i/>
          <w:vertAlign w:val="superscript"/>
          <w:lang w:val="id-ID"/>
        </w:rPr>
        <w:t>th</w:t>
      </w:r>
      <w:r w:rsidRPr="00FB0897">
        <w:rPr>
          <w:i/>
          <w:lang w:val="id-ID"/>
        </w:rPr>
        <w:t xml:space="preserve"> Editon</w:t>
      </w:r>
      <w:r w:rsidRPr="00FB0897">
        <w:rPr>
          <w:lang w:val="id-ID"/>
        </w:rPr>
        <w:t>. Singapura: McGraw-Hill Book Co.</w:t>
      </w:r>
    </w:p>
    <w:p w14:paraId="30EDECC4" w14:textId="77777777" w:rsidR="006F447E" w:rsidRPr="00FB0897" w:rsidRDefault="006F447E" w:rsidP="006F447E">
      <w:pPr>
        <w:ind w:left="567" w:hanging="567"/>
        <w:rPr>
          <w:lang w:val="id-ID"/>
        </w:rPr>
      </w:pPr>
    </w:p>
    <w:p w14:paraId="32A0D8CC" w14:textId="77777777" w:rsidR="006F447E" w:rsidRDefault="006F447E" w:rsidP="006F447E">
      <w:pPr>
        <w:ind w:left="567" w:hanging="567"/>
        <w:rPr>
          <w:lang w:val="id-ID"/>
        </w:rPr>
      </w:pPr>
      <w:r w:rsidRPr="00FB0897">
        <w:rPr>
          <w:lang w:val="id-ID"/>
        </w:rPr>
        <w:t xml:space="preserve">deRoos, J.A. (2011). </w:t>
      </w:r>
      <w:r w:rsidRPr="00FB0897">
        <w:rPr>
          <w:i/>
          <w:lang w:val="id-ID"/>
        </w:rPr>
        <w:t xml:space="preserve">Planning and Programming a Hotel. Cornell University, School of Hospitality Administration Site </w:t>
      </w:r>
      <w:r w:rsidRPr="00FB0897">
        <w:rPr>
          <w:lang w:val="id-ID"/>
        </w:rPr>
        <w:t xml:space="preserve">[daring]. Tersedia di </w:t>
      </w:r>
      <w:hyperlink r:id="rId14" w:history="1">
        <w:r w:rsidRPr="00FB0897">
          <w:rPr>
            <w:rStyle w:val="Hyperlink"/>
            <w:lang w:val="id-ID"/>
          </w:rPr>
          <w:t>http://scholarship.sha.cornell.edu/articles/310</w:t>
        </w:r>
      </w:hyperlink>
      <w:r w:rsidRPr="00FB0897">
        <w:rPr>
          <w:lang w:val="id-ID"/>
        </w:rPr>
        <w:t xml:space="preserve"> (Diakses: 10 November 2018).</w:t>
      </w:r>
    </w:p>
    <w:p w14:paraId="5FA9C96C" w14:textId="77777777" w:rsidR="006F447E" w:rsidRPr="00FB0897" w:rsidRDefault="006F447E" w:rsidP="006F447E">
      <w:pPr>
        <w:ind w:left="567" w:hanging="567"/>
        <w:rPr>
          <w:lang w:val="id-ID"/>
        </w:rPr>
      </w:pPr>
    </w:p>
    <w:p w14:paraId="0FA120BC" w14:textId="77777777" w:rsidR="006F447E" w:rsidRDefault="006F447E" w:rsidP="006F447E">
      <w:pPr>
        <w:ind w:left="567" w:hanging="567"/>
        <w:rPr>
          <w:lang w:val="id-ID"/>
        </w:rPr>
      </w:pPr>
      <w:r w:rsidRPr="00FB0897">
        <w:rPr>
          <w:lang w:val="id-ID"/>
        </w:rPr>
        <w:t xml:space="preserve">Ekaningrum, Yuniawati. (2016). </w:t>
      </w:r>
      <w:r w:rsidRPr="00FB0897">
        <w:rPr>
          <w:i/>
          <w:lang w:val="id-ID"/>
        </w:rPr>
        <w:t>Manajemen Hotel</w:t>
      </w:r>
      <w:r w:rsidRPr="00FB0897">
        <w:rPr>
          <w:lang w:val="id-ID"/>
        </w:rPr>
        <w:t xml:space="preserve">. Perpustakaan Politeknik NSC Surabaya [daring]. Tersedia di </w:t>
      </w:r>
      <w:hyperlink r:id="rId15" w:history="1">
        <w:r w:rsidRPr="00FB0897">
          <w:rPr>
            <w:rStyle w:val="Hyperlink"/>
            <w:lang w:val="id-ID"/>
          </w:rPr>
          <w:t>https://nscpolteksby.ac.id/library/index.php?p=show_detail&amp;id=2588</w:t>
        </w:r>
      </w:hyperlink>
      <w:r w:rsidRPr="00FB0897">
        <w:rPr>
          <w:lang w:val="id-ID"/>
        </w:rPr>
        <w:t xml:space="preserve"> (Diakses: 9 Oktober 2018)</w:t>
      </w:r>
    </w:p>
    <w:p w14:paraId="33718060" w14:textId="77777777" w:rsidR="006F447E" w:rsidRPr="00FB0897" w:rsidRDefault="006F447E" w:rsidP="006F447E">
      <w:pPr>
        <w:ind w:left="567" w:hanging="567"/>
        <w:rPr>
          <w:lang w:val="id-ID"/>
        </w:rPr>
      </w:pPr>
    </w:p>
    <w:p w14:paraId="24569F92" w14:textId="77777777" w:rsidR="006F447E" w:rsidRDefault="006F447E" w:rsidP="006F447E">
      <w:pPr>
        <w:ind w:left="567" w:hanging="567"/>
        <w:rPr>
          <w:lang w:val="id-ID"/>
        </w:rPr>
      </w:pPr>
      <w:r w:rsidRPr="00FB0897">
        <w:rPr>
          <w:lang w:val="id-ID"/>
        </w:rPr>
        <w:t xml:space="preserve">Harni, Diah. (2018). </w:t>
      </w:r>
      <w:r w:rsidRPr="00FB0897">
        <w:rPr>
          <w:i/>
          <w:lang w:val="id-ID"/>
        </w:rPr>
        <w:t>BMKG Ungkap Alasan Mengapa Gempa di Lombok Hancurkan Ratusan Rumah</w:t>
      </w:r>
      <w:r w:rsidRPr="00FB0897">
        <w:rPr>
          <w:lang w:val="id-ID"/>
        </w:rPr>
        <w:t xml:space="preserve"> [daring]. Tersedia di </w:t>
      </w:r>
      <w:hyperlink r:id="rId16" w:history="1">
        <w:r w:rsidRPr="00FB0897">
          <w:rPr>
            <w:rStyle w:val="Hyperlink"/>
            <w:lang w:val="id-ID"/>
          </w:rPr>
          <w:t>https://kumparan.com/@kumparannews/bmkg-ungkap-alasan-mengapa-gempa-di-lombok-hancurkan-ratusan-rumah-27431110790558304</w:t>
        </w:r>
      </w:hyperlink>
      <w:r w:rsidRPr="00FB0897">
        <w:rPr>
          <w:lang w:val="id-ID"/>
        </w:rPr>
        <w:t xml:space="preserve"> (Diakses: 2 November 2018)</w:t>
      </w:r>
    </w:p>
    <w:p w14:paraId="2A345C76" w14:textId="77777777" w:rsidR="006F447E" w:rsidRPr="00FB0897" w:rsidRDefault="006F447E" w:rsidP="006F447E">
      <w:pPr>
        <w:ind w:left="567" w:hanging="567"/>
        <w:rPr>
          <w:lang w:val="id-ID"/>
        </w:rPr>
      </w:pPr>
    </w:p>
    <w:p w14:paraId="35CBEC17" w14:textId="77777777" w:rsidR="006F447E" w:rsidRDefault="006F447E" w:rsidP="006F447E">
      <w:pPr>
        <w:ind w:left="567" w:hanging="567"/>
        <w:rPr>
          <w:lang w:val="id-ID"/>
        </w:rPr>
      </w:pPr>
      <w:r w:rsidRPr="00FB0897">
        <w:rPr>
          <w:lang w:val="id-ID"/>
        </w:rPr>
        <w:t xml:space="preserve">Irmansyah, Nur. (2018). </w:t>
      </w:r>
      <w:r w:rsidRPr="00FB0897">
        <w:rPr>
          <w:i/>
          <w:lang w:val="id-ID"/>
        </w:rPr>
        <w:t>PHRI: Okupansi hotel Lombok menggembirakan pada Ramadhan</w:t>
      </w:r>
      <w:r w:rsidRPr="00FB0897">
        <w:rPr>
          <w:lang w:val="id-ID"/>
        </w:rPr>
        <w:t xml:space="preserve"> [daring]. Tersedia di </w:t>
      </w:r>
      <w:hyperlink r:id="rId17" w:history="1">
        <w:r w:rsidRPr="00FB0897">
          <w:rPr>
            <w:rStyle w:val="Hyperlink"/>
            <w:lang w:val="id-ID"/>
          </w:rPr>
          <w:t>https://mataram.antaranews.com/berita/36630/phri-okupansi-hotel-lombok-menggembirakan-pada-ramadhan</w:t>
        </w:r>
      </w:hyperlink>
      <w:r w:rsidRPr="00FB0897">
        <w:rPr>
          <w:lang w:val="id-ID"/>
        </w:rPr>
        <w:t xml:space="preserve"> (Diakses 24 Agustus 2018)</w:t>
      </w:r>
    </w:p>
    <w:p w14:paraId="6B2D044C" w14:textId="77777777" w:rsidR="006F447E" w:rsidRPr="00FB0897" w:rsidRDefault="006F447E" w:rsidP="006F447E">
      <w:pPr>
        <w:ind w:left="567" w:hanging="567"/>
        <w:rPr>
          <w:lang w:val="id-ID"/>
        </w:rPr>
      </w:pPr>
    </w:p>
    <w:p w14:paraId="390ABE90" w14:textId="77777777" w:rsidR="006F447E" w:rsidRPr="00FB0897" w:rsidRDefault="006F447E" w:rsidP="006F447E">
      <w:pPr>
        <w:ind w:left="567" w:hanging="567"/>
        <w:rPr>
          <w:lang w:val="id-ID"/>
        </w:rPr>
      </w:pPr>
      <w:r w:rsidRPr="00FB0897">
        <w:rPr>
          <w:lang w:val="id-ID"/>
        </w:rPr>
        <w:t xml:space="preserve">Keputusan Menteri Kebudayaan dan Pariwisata No.KM.3/HK.001/MKP.02. </w:t>
      </w:r>
      <w:r w:rsidRPr="00FB0897">
        <w:rPr>
          <w:i/>
          <w:lang w:val="id-ID"/>
        </w:rPr>
        <w:t>Penggolongan Kelas Hotel</w:t>
      </w:r>
      <w:r w:rsidRPr="00FB0897">
        <w:rPr>
          <w:lang w:val="id-ID"/>
        </w:rPr>
        <w:t xml:space="preserve">. 27 Februari 2002. BPD PHRI Jawa Tengah. </w:t>
      </w:r>
    </w:p>
    <w:p w14:paraId="6C3D63F7" w14:textId="77777777" w:rsidR="006F447E" w:rsidRDefault="006F447E" w:rsidP="006F447E">
      <w:pPr>
        <w:ind w:left="567" w:hanging="567"/>
        <w:rPr>
          <w:lang w:val="id-ID"/>
        </w:rPr>
      </w:pPr>
      <w:r w:rsidRPr="00FB0897">
        <w:rPr>
          <w:lang w:val="id-ID"/>
        </w:rPr>
        <w:lastRenderedPageBreak/>
        <w:t xml:space="preserve">Keputusan Menteri Pariwisata, Pos dan Telekomunikasi No. KM.37/PW.304/MPPT-86. </w:t>
      </w:r>
      <w:r w:rsidRPr="00FB0897">
        <w:rPr>
          <w:i/>
          <w:lang w:val="id-ID"/>
        </w:rPr>
        <w:t xml:space="preserve">Peraturan Usaha dan Penggolongan Hotel. </w:t>
      </w:r>
      <w:r w:rsidRPr="00FB0897">
        <w:rPr>
          <w:lang w:val="id-ID"/>
        </w:rPr>
        <w:t xml:space="preserve">7 Juni 1986. Business News 4383/25-7-1986. </w:t>
      </w:r>
      <w:r>
        <w:rPr>
          <w:lang w:val="id-ID"/>
        </w:rPr>
        <w:t>Jakarta</w:t>
      </w:r>
    </w:p>
    <w:p w14:paraId="0A30E9C7" w14:textId="77777777" w:rsidR="006F447E" w:rsidRPr="00FB0897" w:rsidRDefault="006F447E" w:rsidP="006F447E">
      <w:pPr>
        <w:ind w:left="567" w:hanging="567"/>
        <w:rPr>
          <w:lang w:val="id-ID"/>
        </w:rPr>
      </w:pPr>
    </w:p>
    <w:p w14:paraId="11853244" w14:textId="77777777" w:rsidR="006F447E" w:rsidRDefault="006F447E" w:rsidP="006F447E">
      <w:pPr>
        <w:ind w:left="567" w:hanging="567"/>
        <w:rPr>
          <w:lang w:val="id-ID"/>
        </w:rPr>
      </w:pPr>
      <w:r w:rsidRPr="00FB0897">
        <w:rPr>
          <w:rStyle w:val="hzpostby"/>
          <w:lang w:val="id-ID"/>
        </w:rPr>
        <w:t xml:space="preserve">Lumanauw, Novy. (2017). </w:t>
      </w:r>
      <w:r w:rsidRPr="00FB0897">
        <w:rPr>
          <w:i/>
          <w:lang w:val="id-ID"/>
        </w:rPr>
        <w:t>2030, Investasi di 12 KEK Ditargetkan Rp 726 Triliun</w:t>
      </w:r>
      <w:r w:rsidRPr="00FB0897">
        <w:rPr>
          <w:lang w:val="id-ID"/>
        </w:rPr>
        <w:t xml:space="preserve"> [daring]. Tersedia di </w:t>
      </w:r>
      <w:hyperlink r:id="rId18" w:history="1">
        <w:r w:rsidRPr="00FB0897">
          <w:rPr>
            <w:rStyle w:val="Hyperlink"/>
            <w:lang w:val="id-ID"/>
          </w:rPr>
          <w:t>http://www.beritasatu.com/bisnis/459130-2030-investasi-di-12-kek-ditargetkan-rp-726-triliun.html</w:t>
        </w:r>
      </w:hyperlink>
      <w:r w:rsidRPr="00FB0897">
        <w:rPr>
          <w:lang w:val="id-ID"/>
        </w:rPr>
        <w:t xml:space="preserve"> (Diakses: 24 Agustus 2018)</w:t>
      </w:r>
    </w:p>
    <w:p w14:paraId="3DE60C4E" w14:textId="77777777" w:rsidR="006F447E" w:rsidRPr="00FB0897" w:rsidRDefault="006F447E" w:rsidP="006F447E">
      <w:pPr>
        <w:ind w:left="567" w:hanging="567"/>
        <w:rPr>
          <w:lang w:val="id-ID"/>
        </w:rPr>
      </w:pPr>
    </w:p>
    <w:p w14:paraId="3D72EF9E" w14:textId="77777777" w:rsidR="006F447E" w:rsidRDefault="006F447E" w:rsidP="006F447E">
      <w:pPr>
        <w:ind w:left="567" w:hanging="567"/>
        <w:rPr>
          <w:lang w:val="id-ID"/>
        </w:rPr>
      </w:pPr>
      <w:r w:rsidRPr="00FB0897">
        <w:rPr>
          <w:lang w:val="id-ID"/>
        </w:rPr>
        <w:t xml:space="preserve">Neufert, Ernst. (2002). </w:t>
      </w:r>
      <w:r w:rsidRPr="00FB0897">
        <w:rPr>
          <w:i/>
          <w:lang w:val="id-ID"/>
        </w:rPr>
        <w:t>Data Arsitek Jilid 2</w:t>
      </w:r>
      <w:r w:rsidRPr="00FB0897">
        <w:rPr>
          <w:lang w:val="id-ID"/>
        </w:rPr>
        <w:t>. Jakarta: Erlangga</w:t>
      </w:r>
    </w:p>
    <w:p w14:paraId="7D5F4DB9" w14:textId="77777777" w:rsidR="006F447E" w:rsidRPr="00FB0897" w:rsidRDefault="006F447E" w:rsidP="006F447E">
      <w:pPr>
        <w:ind w:left="567" w:hanging="567"/>
        <w:rPr>
          <w:lang w:val="id-ID"/>
        </w:rPr>
      </w:pPr>
    </w:p>
    <w:p w14:paraId="4C359D6E" w14:textId="77777777" w:rsidR="006F447E" w:rsidRDefault="006F447E" w:rsidP="006F447E">
      <w:pPr>
        <w:ind w:left="567" w:hanging="567"/>
        <w:rPr>
          <w:lang w:val="id-ID"/>
        </w:rPr>
      </w:pPr>
      <w:r w:rsidRPr="00FB0897">
        <w:rPr>
          <w:lang w:val="id-ID"/>
        </w:rPr>
        <w:t xml:space="preserve">Peraturan Menteri Pariwisata dan Ekonomi Kreatif Republik Indonesia Nomor PM.53/HM.001/MPEK/2013. </w:t>
      </w:r>
      <w:r w:rsidRPr="00FB0897">
        <w:rPr>
          <w:i/>
          <w:lang w:val="id-ID"/>
        </w:rPr>
        <w:t xml:space="preserve">Standar Usaha Hotel. </w:t>
      </w:r>
      <w:r w:rsidRPr="00FB0897">
        <w:rPr>
          <w:lang w:val="id-ID"/>
        </w:rPr>
        <w:t>3 Oktober 2013. Berita Negara Republik Indonesia Tahun 2013 Nomor 1186. Jakarta.</w:t>
      </w:r>
    </w:p>
    <w:p w14:paraId="3FE55C1A" w14:textId="77777777" w:rsidR="006F447E" w:rsidRPr="00FB0897" w:rsidRDefault="006F447E" w:rsidP="006F447E">
      <w:pPr>
        <w:ind w:left="567" w:hanging="567"/>
        <w:rPr>
          <w:lang w:val="id-ID"/>
        </w:rPr>
      </w:pPr>
    </w:p>
    <w:p w14:paraId="5D0B34CC" w14:textId="77777777" w:rsidR="006F447E" w:rsidRDefault="006F447E" w:rsidP="006F447E">
      <w:pPr>
        <w:ind w:left="567" w:hanging="567"/>
        <w:rPr>
          <w:lang w:val="id-ID"/>
        </w:rPr>
      </w:pPr>
      <w:r w:rsidRPr="00FB0897">
        <w:rPr>
          <w:lang w:val="id-ID"/>
        </w:rPr>
        <w:t xml:space="preserve">Ramadhanny, Fitraya. (2017). </w:t>
      </w:r>
      <w:r w:rsidRPr="00FB0897">
        <w:rPr>
          <w:i/>
          <w:lang w:val="id-ID"/>
        </w:rPr>
        <w:t>Aneka Fakta Penting Soal Mandalika</w:t>
      </w:r>
      <w:r w:rsidRPr="00FB0897">
        <w:rPr>
          <w:lang w:val="id-ID"/>
        </w:rPr>
        <w:t xml:space="preserve"> [daring]. Tersedia di </w:t>
      </w:r>
      <w:hyperlink r:id="rId19" w:history="1">
        <w:r w:rsidRPr="00FB0897">
          <w:rPr>
            <w:rStyle w:val="Hyperlink"/>
            <w:lang w:val="id-ID"/>
          </w:rPr>
          <w:t>https://travel.detik.com/travel-news/d-3697625/aneka-fakta-penting-soal-mandalika</w:t>
        </w:r>
      </w:hyperlink>
      <w:r w:rsidRPr="00FB0897">
        <w:rPr>
          <w:lang w:val="id-ID"/>
        </w:rPr>
        <w:t xml:space="preserve"> (Diakses 1 September) </w:t>
      </w:r>
    </w:p>
    <w:p w14:paraId="11F570C5" w14:textId="77777777" w:rsidR="006F447E" w:rsidRPr="00FB0897" w:rsidRDefault="006F447E" w:rsidP="006F447E">
      <w:pPr>
        <w:ind w:left="567" w:hanging="567"/>
        <w:rPr>
          <w:lang w:val="id-ID"/>
        </w:rPr>
      </w:pPr>
    </w:p>
    <w:p w14:paraId="0FF3F64F" w14:textId="77777777" w:rsidR="006F447E" w:rsidRDefault="006F447E" w:rsidP="006F447E">
      <w:pPr>
        <w:ind w:left="567" w:hanging="567"/>
        <w:rPr>
          <w:lang w:val="id-ID"/>
        </w:rPr>
      </w:pPr>
      <w:r w:rsidRPr="00FB0897">
        <w:rPr>
          <w:lang w:val="id-ID"/>
        </w:rPr>
        <w:t xml:space="preserve">Sassi, Paola. (2006). </w:t>
      </w:r>
      <w:r w:rsidRPr="00FB0897">
        <w:rPr>
          <w:i/>
          <w:lang w:val="id-ID"/>
        </w:rPr>
        <w:t>Strategies for Sustainable Architecture</w:t>
      </w:r>
      <w:r w:rsidRPr="00FB0897">
        <w:rPr>
          <w:lang w:val="id-ID"/>
        </w:rPr>
        <w:t xml:space="preserve">. New York: Taylor &amp; Francis Inc. </w:t>
      </w:r>
    </w:p>
    <w:p w14:paraId="1D3CE5C8" w14:textId="77777777" w:rsidR="006F447E" w:rsidRPr="00FB0897" w:rsidRDefault="006F447E" w:rsidP="006F447E">
      <w:pPr>
        <w:ind w:left="567" w:hanging="567"/>
        <w:rPr>
          <w:lang w:val="id-ID"/>
        </w:rPr>
      </w:pPr>
    </w:p>
    <w:p w14:paraId="4A8EE193" w14:textId="0D7B4C30" w:rsidR="00A63340" w:rsidRPr="006F447E" w:rsidRDefault="006F447E" w:rsidP="006F447E">
      <w:pPr>
        <w:ind w:left="567" w:hanging="567"/>
        <w:rPr>
          <w:lang w:val="id-ID"/>
        </w:rPr>
      </w:pPr>
      <w:r w:rsidRPr="00FB0897">
        <w:rPr>
          <w:lang w:val="id-ID"/>
        </w:rPr>
        <w:t xml:space="preserve">Suwithi, Boham. (2008). </w:t>
      </w:r>
      <w:r w:rsidRPr="00FB0897">
        <w:rPr>
          <w:i/>
          <w:lang w:val="id-ID"/>
        </w:rPr>
        <w:t>Akomodasi Perhotelan Untuk SMK Jilid 1</w:t>
      </w:r>
      <w:r w:rsidRPr="00FB0897">
        <w:rPr>
          <w:lang w:val="id-ID"/>
        </w:rPr>
        <w:t>. Jakarta: Direktorat Pembinaan Sekolah Menengah Kejuruan, Direktorat Jenderal Manajemen Pendidikan Dasar dan Menengah, Departemen Pendidikan Nasional</w:t>
      </w:r>
    </w:p>
    <w:sectPr w:rsidR="00A63340" w:rsidRPr="006F447E" w:rsidSect="00927901">
      <w:headerReference w:type="default" r:id="rId20"/>
      <w:footerReference w:type="default" r:id="rId21"/>
      <w:pgSz w:w="11900" w:h="16840" w:code="9"/>
      <w:pgMar w:top="1440" w:right="1701" w:bottom="1440" w:left="1701" w:header="709" w:footer="709" w:gutter="369"/>
      <w:pgNumType w:start="18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0CB41" w14:textId="77777777" w:rsidR="003441CE" w:rsidRDefault="003441CE" w:rsidP="00810B7F">
      <w:r>
        <w:separator/>
      </w:r>
    </w:p>
  </w:endnote>
  <w:endnote w:type="continuationSeparator" w:id="0">
    <w:p w14:paraId="08EDF66A" w14:textId="77777777" w:rsidR="003441CE" w:rsidRDefault="003441CE" w:rsidP="0081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5954713"/>
      <w:docPartObj>
        <w:docPartGallery w:val="Page Numbers (Bottom of Page)"/>
        <w:docPartUnique/>
      </w:docPartObj>
    </w:sdtPr>
    <w:sdtEndPr>
      <w:rPr>
        <w:noProof/>
        <w:sz w:val="22"/>
        <w:szCs w:val="22"/>
      </w:rPr>
    </w:sdtEndPr>
    <w:sdtContent>
      <w:p w14:paraId="0BFA77E2" w14:textId="000D5052" w:rsidR="000E0F93" w:rsidRPr="001931DB" w:rsidRDefault="000E0F93">
        <w:pPr>
          <w:pStyle w:val="Footer"/>
          <w:jc w:val="center"/>
          <w:rPr>
            <w:sz w:val="22"/>
            <w:szCs w:val="22"/>
          </w:rPr>
        </w:pPr>
        <w:r w:rsidRPr="001931DB">
          <w:rPr>
            <w:sz w:val="22"/>
            <w:szCs w:val="22"/>
          </w:rPr>
          <w:fldChar w:fldCharType="begin"/>
        </w:r>
        <w:r w:rsidRPr="001931DB">
          <w:rPr>
            <w:sz w:val="22"/>
            <w:szCs w:val="22"/>
          </w:rPr>
          <w:instrText xml:space="preserve"> PAGE   \* MERGEFORMAT </w:instrText>
        </w:r>
        <w:r w:rsidRPr="001931DB">
          <w:rPr>
            <w:sz w:val="22"/>
            <w:szCs w:val="22"/>
          </w:rPr>
          <w:fldChar w:fldCharType="separate"/>
        </w:r>
        <w:r w:rsidRPr="001931DB">
          <w:rPr>
            <w:noProof/>
            <w:sz w:val="22"/>
            <w:szCs w:val="22"/>
          </w:rPr>
          <w:t>2</w:t>
        </w:r>
        <w:r w:rsidRPr="001931DB">
          <w:rPr>
            <w:noProof/>
            <w:sz w:val="22"/>
            <w:szCs w:val="22"/>
          </w:rPr>
          <w:fldChar w:fldCharType="end"/>
        </w:r>
      </w:p>
    </w:sdtContent>
  </w:sdt>
  <w:p w14:paraId="3A8C0489" w14:textId="7FB9CADD" w:rsidR="00F85E6E" w:rsidRPr="008F018F" w:rsidRDefault="00F85E6E" w:rsidP="007F2178">
    <w:pPr>
      <w:pStyle w:val="Head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701C1" w14:textId="77777777" w:rsidR="003441CE" w:rsidRDefault="003441CE" w:rsidP="00810B7F">
      <w:r>
        <w:separator/>
      </w:r>
    </w:p>
  </w:footnote>
  <w:footnote w:type="continuationSeparator" w:id="0">
    <w:p w14:paraId="6E343BCB" w14:textId="77777777" w:rsidR="003441CE" w:rsidRDefault="003441CE" w:rsidP="00810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8823B" w14:textId="77777777" w:rsidR="001931DB" w:rsidRPr="002E364F" w:rsidRDefault="001931DB" w:rsidP="001931DB">
    <w:pPr>
      <w:jc w:val="center"/>
      <w:rPr>
        <w:lang w:val="en-ID"/>
      </w:rPr>
    </w:pPr>
    <w:r w:rsidRPr="00F9206E">
      <w:rPr>
        <w:color w:val="000000"/>
        <w:sz w:val="16"/>
        <w:szCs w:val="16"/>
        <w:lang w:val="en-ID"/>
      </w:rPr>
      <w:t xml:space="preserve">WIDYASTANA, Jurnal Mahasiswa Arsitektur. Vol. </w:t>
    </w:r>
    <w:r>
      <w:rPr>
        <w:color w:val="000000"/>
        <w:sz w:val="16"/>
        <w:szCs w:val="16"/>
        <w:lang w:val="en-ID"/>
      </w:rPr>
      <w:t>2</w:t>
    </w:r>
    <w:r w:rsidRPr="00F9206E">
      <w:rPr>
        <w:color w:val="000000"/>
        <w:sz w:val="16"/>
        <w:szCs w:val="16"/>
        <w:lang w:val="en-ID"/>
      </w:rPr>
      <w:t xml:space="preserve"> No. 1 </w:t>
    </w:r>
    <w:r>
      <w:rPr>
        <w:color w:val="000000"/>
        <w:sz w:val="16"/>
        <w:szCs w:val="16"/>
        <w:lang w:val="en-ID"/>
      </w:rPr>
      <w:t>Mei</w:t>
    </w:r>
    <w:r w:rsidRPr="00F9206E">
      <w:rPr>
        <w:color w:val="000000"/>
        <w:sz w:val="16"/>
        <w:szCs w:val="16"/>
        <w:lang w:val="en-ID"/>
      </w:rPr>
      <w:t xml:space="preserve"> 202</w:t>
    </w:r>
    <w:r>
      <w:rPr>
        <w:color w:val="000000"/>
        <w:sz w:val="16"/>
        <w:szCs w:val="16"/>
        <w:lang w:val="en-ID"/>
      </w:rPr>
      <w:t>1</w:t>
    </w:r>
  </w:p>
  <w:p w14:paraId="51EDA366" w14:textId="6D782ECE" w:rsidR="000E0F93" w:rsidRDefault="000E0F93" w:rsidP="000E0F93">
    <w:pPr>
      <w:pStyle w:val="Header"/>
      <w:tabs>
        <w:tab w:val="clear" w:pos="4513"/>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10378"/>
    <w:multiLevelType w:val="hybridMultilevel"/>
    <w:tmpl w:val="C53C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B0029"/>
    <w:multiLevelType w:val="hybridMultilevel"/>
    <w:tmpl w:val="57A84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72959"/>
    <w:multiLevelType w:val="hybridMultilevel"/>
    <w:tmpl w:val="F500B78A"/>
    <w:lvl w:ilvl="0" w:tplc="04090001">
      <w:start w:val="1"/>
      <w:numFmt w:val="bullet"/>
      <w:lvlText w:val=""/>
      <w:lvlJc w:val="left"/>
      <w:pPr>
        <w:ind w:left="1684" w:hanging="360"/>
      </w:pPr>
      <w:rPr>
        <w:rFonts w:ascii="Symbol" w:hAnsi="Symbol" w:hint="default"/>
      </w:rPr>
    </w:lvl>
    <w:lvl w:ilvl="1" w:tplc="04090003">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3" w15:restartNumberingAfterBreak="0">
    <w:nsid w:val="15663177"/>
    <w:multiLevelType w:val="hybridMultilevel"/>
    <w:tmpl w:val="1236EAF2"/>
    <w:lvl w:ilvl="0" w:tplc="04090001">
      <w:start w:val="1"/>
      <w:numFmt w:val="bullet"/>
      <w:lvlText w:val=""/>
      <w:lvlJc w:val="left"/>
      <w:pPr>
        <w:ind w:left="1684" w:hanging="360"/>
      </w:pPr>
      <w:rPr>
        <w:rFonts w:ascii="Symbol" w:hAnsi="Symbol" w:hint="default"/>
      </w:rPr>
    </w:lvl>
    <w:lvl w:ilvl="1" w:tplc="CB1473B2">
      <w:numFmt w:val="bullet"/>
      <w:lvlText w:val="•"/>
      <w:lvlJc w:val="left"/>
      <w:pPr>
        <w:ind w:left="2524" w:hanging="480"/>
      </w:pPr>
      <w:rPr>
        <w:rFonts w:ascii="Times New Roman" w:eastAsiaTheme="minorHAnsi" w:hAnsi="Times New Roman" w:cs="Times New Roman"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4" w15:restartNumberingAfterBreak="0">
    <w:nsid w:val="2CD35C99"/>
    <w:multiLevelType w:val="multilevel"/>
    <w:tmpl w:val="E12280DE"/>
    <w:lvl w:ilvl="0">
      <w:start w:val="1"/>
      <w:numFmt w:val="decimal"/>
      <w:lvlText w:val="%1."/>
      <w:lvlJc w:val="left"/>
      <w:pPr>
        <w:tabs>
          <w:tab w:val="num" w:pos="360"/>
        </w:tabs>
        <w:ind w:left="360" w:hanging="360"/>
      </w:pPr>
    </w:lvl>
    <w:lvl w:ilvl="1">
      <w:start w:val="1"/>
      <w:numFmt w:val="decimal"/>
      <w:pStyle w:val="Heading2"/>
      <w:lvlText w:val="%1.%2."/>
      <w:lvlJc w:val="left"/>
      <w:pPr>
        <w:tabs>
          <w:tab w:val="num" w:pos="360"/>
        </w:tabs>
        <w:ind w:left="360" w:hanging="360"/>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87C4E16"/>
    <w:multiLevelType w:val="hybridMultilevel"/>
    <w:tmpl w:val="3B80F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8470FA"/>
    <w:multiLevelType w:val="multilevel"/>
    <w:tmpl w:val="895895C0"/>
    <w:lvl w:ilvl="0">
      <w:start w:val="1"/>
      <w:numFmt w:val="upperLetter"/>
      <w:pStyle w:val="Appendix1"/>
      <w:lvlText w:val="Appendix %1."/>
      <w:lvlJc w:val="left"/>
      <w:pPr>
        <w:tabs>
          <w:tab w:val="num" w:pos="1080"/>
        </w:tabs>
        <w:ind w:left="300" w:hanging="300"/>
      </w:pPr>
      <w:rPr>
        <w:rFonts w:hint="default"/>
        <w:color w:val="auto"/>
      </w:rPr>
    </w:lvl>
    <w:lvl w:ilvl="1">
      <w:start w:val="1"/>
      <w:numFmt w:val="decimal"/>
      <w:pStyle w:val="Appendix2"/>
      <w:lvlText w:val="%1.%2."/>
      <w:lvlJc w:val="left"/>
      <w:pPr>
        <w:tabs>
          <w:tab w:val="num" w:pos="510"/>
        </w:tabs>
        <w:ind w:left="510" w:hanging="510"/>
      </w:pPr>
      <w:rPr>
        <w:rFonts w:hint="default"/>
        <w:b/>
        <w:i w:val="0"/>
      </w:rPr>
    </w:lvl>
    <w:lvl w:ilvl="2">
      <w:start w:val="1"/>
      <w:numFmt w:val="decimal"/>
      <w:pStyle w:val="Appendix3"/>
      <w:lvlText w:val="%1.%2.%3."/>
      <w:lvlJc w:val="left"/>
      <w:pPr>
        <w:tabs>
          <w:tab w:val="num" w:pos="720"/>
        </w:tabs>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4"/>
  </w:num>
  <w:num w:numId="2">
    <w:abstractNumId w:val="6"/>
  </w:num>
  <w:num w:numId="3">
    <w:abstractNumId w:val="4"/>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1E"/>
    <w:rsid w:val="00021F15"/>
    <w:rsid w:val="0002498D"/>
    <w:rsid w:val="000265A9"/>
    <w:rsid w:val="0004514D"/>
    <w:rsid w:val="000534E9"/>
    <w:rsid w:val="00072598"/>
    <w:rsid w:val="000A12FA"/>
    <w:rsid w:val="000B5A0E"/>
    <w:rsid w:val="000C0EC3"/>
    <w:rsid w:val="000D1A7C"/>
    <w:rsid w:val="000D23D2"/>
    <w:rsid w:val="000E0F93"/>
    <w:rsid w:val="000E1BE1"/>
    <w:rsid w:val="00113D9D"/>
    <w:rsid w:val="00136B77"/>
    <w:rsid w:val="001563C6"/>
    <w:rsid w:val="001931DB"/>
    <w:rsid w:val="001D5837"/>
    <w:rsid w:val="00202289"/>
    <w:rsid w:val="00225E58"/>
    <w:rsid w:val="00227347"/>
    <w:rsid w:val="0024471B"/>
    <w:rsid w:val="002659D1"/>
    <w:rsid w:val="00283B67"/>
    <w:rsid w:val="00296EC9"/>
    <w:rsid w:val="002B640F"/>
    <w:rsid w:val="002D0607"/>
    <w:rsid w:val="002E0346"/>
    <w:rsid w:val="002E5F59"/>
    <w:rsid w:val="00300C85"/>
    <w:rsid w:val="00303A9C"/>
    <w:rsid w:val="003141AA"/>
    <w:rsid w:val="00321AFE"/>
    <w:rsid w:val="00325AF9"/>
    <w:rsid w:val="003320C6"/>
    <w:rsid w:val="00340058"/>
    <w:rsid w:val="003441CE"/>
    <w:rsid w:val="00354609"/>
    <w:rsid w:val="00355660"/>
    <w:rsid w:val="00360456"/>
    <w:rsid w:val="003705DE"/>
    <w:rsid w:val="00371176"/>
    <w:rsid w:val="003813FB"/>
    <w:rsid w:val="003A5D8B"/>
    <w:rsid w:val="003D505B"/>
    <w:rsid w:val="003D718E"/>
    <w:rsid w:val="003F162A"/>
    <w:rsid w:val="00406920"/>
    <w:rsid w:val="00410726"/>
    <w:rsid w:val="004257E0"/>
    <w:rsid w:val="00452275"/>
    <w:rsid w:val="004543FA"/>
    <w:rsid w:val="004616F6"/>
    <w:rsid w:val="00473FDA"/>
    <w:rsid w:val="0049767F"/>
    <w:rsid w:val="004B5FC0"/>
    <w:rsid w:val="004B6566"/>
    <w:rsid w:val="004C31E9"/>
    <w:rsid w:val="004D543D"/>
    <w:rsid w:val="004D6DF8"/>
    <w:rsid w:val="004E2CAA"/>
    <w:rsid w:val="00515824"/>
    <w:rsid w:val="0054333F"/>
    <w:rsid w:val="00564482"/>
    <w:rsid w:val="0057414C"/>
    <w:rsid w:val="005A6EF9"/>
    <w:rsid w:val="005B118C"/>
    <w:rsid w:val="005F6F02"/>
    <w:rsid w:val="00603B80"/>
    <w:rsid w:val="00606474"/>
    <w:rsid w:val="006110DE"/>
    <w:rsid w:val="00622F12"/>
    <w:rsid w:val="00636870"/>
    <w:rsid w:val="00652147"/>
    <w:rsid w:val="006644A0"/>
    <w:rsid w:val="00673036"/>
    <w:rsid w:val="00694844"/>
    <w:rsid w:val="006A22E2"/>
    <w:rsid w:val="006D5616"/>
    <w:rsid w:val="006D6EF7"/>
    <w:rsid w:val="006E6FEC"/>
    <w:rsid w:val="006F447E"/>
    <w:rsid w:val="006F4B83"/>
    <w:rsid w:val="00744BED"/>
    <w:rsid w:val="00790F5B"/>
    <w:rsid w:val="007A5FEB"/>
    <w:rsid w:val="007C0744"/>
    <w:rsid w:val="007D53A7"/>
    <w:rsid w:val="007E5096"/>
    <w:rsid w:val="007E6259"/>
    <w:rsid w:val="007F2178"/>
    <w:rsid w:val="00804AB1"/>
    <w:rsid w:val="00810B7F"/>
    <w:rsid w:val="00813E47"/>
    <w:rsid w:val="008327D1"/>
    <w:rsid w:val="00851C67"/>
    <w:rsid w:val="00852A6A"/>
    <w:rsid w:val="00884DA2"/>
    <w:rsid w:val="008853DB"/>
    <w:rsid w:val="0088732D"/>
    <w:rsid w:val="00896E01"/>
    <w:rsid w:val="008A453A"/>
    <w:rsid w:val="008E6680"/>
    <w:rsid w:val="008F018F"/>
    <w:rsid w:val="008F632B"/>
    <w:rsid w:val="00905946"/>
    <w:rsid w:val="00912971"/>
    <w:rsid w:val="009148F8"/>
    <w:rsid w:val="00927901"/>
    <w:rsid w:val="00941BB7"/>
    <w:rsid w:val="009B25CF"/>
    <w:rsid w:val="009B5E8A"/>
    <w:rsid w:val="009C03B0"/>
    <w:rsid w:val="009C4725"/>
    <w:rsid w:val="009C4DFB"/>
    <w:rsid w:val="009E25E2"/>
    <w:rsid w:val="00A222BC"/>
    <w:rsid w:val="00A32034"/>
    <w:rsid w:val="00A5199E"/>
    <w:rsid w:val="00A63340"/>
    <w:rsid w:val="00A64E56"/>
    <w:rsid w:val="00A87938"/>
    <w:rsid w:val="00AB305F"/>
    <w:rsid w:val="00AC273E"/>
    <w:rsid w:val="00AC551E"/>
    <w:rsid w:val="00AC76C3"/>
    <w:rsid w:val="00AD553A"/>
    <w:rsid w:val="00AF6C94"/>
    <w:rsid w:val="00B11696"/>
    <w:rsid w:val="00B32561"/>
    <w:rsid w:val="00B66D8E"/>
    <w:rsid w:val="00BB2635"/>
    <w:rsid w:val="00C95DA7"/>
    <w:rsid w:val="00CC01E0"/>
    <w:rsid w:val="00CD4E4D"/>
    <w:rsid w:val="00D02234"/>
    <w:rsid w:val="00D37E41"/>
    <w:rsid w:val="00D8580B"/>
    <w:rsid w:val="00DA7684"/>
    <w:rsid w:val="00DA783A"/>
    <w:rsid w:val="00DC11CC"/>
    <w:rsid w:val="00DC470B"/>
    <w:rsid w:val="00DD544F"/>
    <w:rsid w:val="00DE00AD"/>
    <w:rsid w:val="00E24672"/>
    <w:rsid w:val="00E50C1E"/>
    <w:rsid w:val="00E53A64"/>
    <w:rsid w:val="00E900E0"/>
    <w:rsid w:val="00EA078B"/>
    <w:rsid w:val="00F12A34"/>
    <w:rsid w:val="00F20A1E"/>
    <w:rsid w:val="00F42932"/>
    <w:rsid w:val="00F450D0"/>
    <w:rsid w:val="00F75A25"/>
    <w:rsid w:val="00F81688"/>
    <w:rsid w:val="00F8393C"/>
    <w:rsid w:val="00F85E6E"/>
    <w:rsid w:val="00F92864"/>
    <w:rsid w:val="00F93DFD"/>
    <w:rsid w:val="00FA0519"/>
    <w:rsid w:val="00FA35C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05EE5"/>
  <w15:chartTrackingRefBased/>
  <w15:docId w15:val="{3236E8B6-09F7-3543-935D-E6D42BDA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B67"/>
    <w:rPr>
      <w:rFonts w:ascii="Times New Roman" w:eastAsia="Times New Roman" w:hAnsi="Times New Roman" w:cs="Times New Roman"/>
      <w:lang w:val="en-US"/>
    </w:rPr>
  </w:style>
  <w:style w:type="paragraph" w:styleId="Heading1">
    <w:name w:val="heading 1"/>
    <w:aliases w:val="Section"/>
    <w:basedOn w:val="Normal"/>
    <w:next w:val="Normal"/>
    <w:link w:val="Heading1Char"/>
    <w:qFormat/>
    <w:rsid w:val="004D6DF8"/>
    <w:pPr>
      <w:keepNext/>
      <w:keepLines/>
      <w:tabs>
        <w:tab w:val="left" w:pos="288"/>
      </w:tabs>
      <w:suppressAutoHyphens/>
      <w:spacing w:before="360"/>
      <w:ind w:left="289" w:right="289"/>
      <w:jc w:val="center"/>
      <w:outlineLvl w:val="0"/>
    </w:pPr>
    <w:rPr>
      <w:b/>
      <w:kern w:val="28"/>
    </w:rPr>
  </w:style>
  <w:style w:type="paragraph" w:styleId="Heading2">
    <w:name w:val="heading 2"/>
    <w:aliases w:val="Subsection"/>
    <w:basedOn w:val="Normal"/>
    <w:next w:val="Normal"/>
    <w:link w:val="Heading2Char"/>
    <w:qFormat/>
    <w:rsid w:val="00283B67"/>
    <w:pPr>
      <w:keepNext/>
      <w:numPr>
        <w:ilvl w:val="1"/>
        <w:numId w:val="1"/>
      </w:numPr>
      <w:tabs>
        <w:tab w:val="left" w:pos="432"/>
      </w:tabs>
      <w:spacing w:before="240" w:after="120"/>
      <w:ind w:right="360"/>
      <w:outlineLvl w:val="1"/>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rsid w:val="004D6DF8"/>
    <w:rPr>
      <w:rFonts w:ascii="Times New Roman" w:eastAsia="Times New Roman" w:hAnsi="Times New Roman" w:cs="Times New Roman"/>
      <w:b/>
      <w:kern w:val="28"/>
      <w:lang w:val="en-US"/>
    </w:rPr>
  </w:style>
  <w:style w:type="character" w:customStyle="1" w:styleId="Heading2Char">
    <w:name w:val="Heading 2 Char"/>
    <w:aliases w:val="Subsection Char"/>
    <w:basedOn w:val="DefaultParagraphFont"/>
    <w:link w:val="Heading2"/>
    <w:rsid w:val="00283B67"/>
    <w:rPr>
      <w:rFonts w:ascii="Times New Roman" w:eastAsia="Times New Roman" w:hAnsi="Times New Roman" w:cs="Times New Roman"/>
      <w:b/>
      <w:i/>
      <w:sz w:val="20"/>
      <w:lang w:val="en-US"/>
    </w:rPr>
  </w:style>
  <w:style w:type="paragraph" w:customStyle="1" w:styleId="JournalTitle">
    <w:name w:val="Journal Title"/>
    <w:basedOn w:val="Normal"/>
    <w:link w:val="JournalTitleChar"/>
    <w:autoRedefine/>
    <w:rsid w:val="00371176"/>
    <w:pPr>
      <w:spacing w:after="240"/>
      <w:jc w:val="center"/>
    </w:pPr>
    <w:rPr>
      <w:b/>
      <w:caps/>
      <w:sz w:val="28"/>
      <w:szCs w:val="28"/>
      <w:lang w:val="id-ID"/>
    </w:rPr>
  </w:style>
  <w:style w:type="paragraph" w:customStyle="1" w:styleId="Text">
    <w:name w:val="Text"/>
    <w:basedOn w:val="Normal"/>
    <w:link w:val="TextChar"/>
    <w:rsid w:val="00283B67"/>
    <w:pPr>
      <w:tabs>
        <w:tab w:val="right" w:pos="7200"/>
      </w:tabs>
      <w:spacing w:line="260" w:lineRule="exact"/>
      <w:jc w:val="both"/>
    </w:pPr>
    <w:rPr>
      <w:sz w:val="20"/>
    </w:rPr>
  </w:style>
  <w:style w:type="paragraph" w:customStyle="1" w:styleId="Reference">
    <w:name w:val="Reference"/>
    <w:basedOn w:val="Normal"/>
    <w:autoRedefine/>
    <w:rsid w:val="00283B67"/>
    <w:pPr>
      <w:spacing w:line="220" w:lineRule="exact"/>
      <w:ind w:left="288" w:hanging="288"/>
      <w:jc w:val="both"/>
    </w:pPr>
    <w:rPr>
      <w:sz w:val="18"/>
    </w:rPr>
  </w:style>
  <w:style w:type="paragraph" w:customStyle="1" w:styleId="TextIndent">
    <w:name w:val="Text Indent"/>
    <w:autoRedefine/>
    <w:rsid w:val="00283B67"/>
    <w:pPr>
      <w:ind w:firstLine="302"/>
      <w:jc w:val="center"/>
    </w:pPr>
    <w:rPr>
      <w:rFonts w:ascii="Times New Roman" w:eastAsia="Times New Roman" w:hAnsi="Times New Roman" w:cs="Times New Roman"/>
      <w:noProof/>
      <w:sz w:val="18"/>
      <w:szCs w:val="18"/>
      <w:lang w:val="en-US"/>
    </w:rPr>
  </w:style>
  <w:style w:type="paragraph" w:customStyle="1" w:styleId="Appendix1">
    <w:name w:val="Appendix 1"/>
    <w:basedOn w:val="Normal"/>
    <w:next w:val="Normal"/>
    <w:rsid w:val="00283B67"/>
    <w:pPr>
      <w:keepNext/>
      <w:keepLines/>
      <w:numPr>
        <w:numId w:val="2"/>
      </w:numPr>
      <w:suppressAutoHyphens/>
      <w:autoSpaceDE w:val="0"/>
      <w:autoSpaceDN w:val="0"/>
      <w:spacing w:before="200" w:after="80"/>
      <w:outlineLvl w:val="0"/>
    </w:pPr>
    <w:rPr>
      <w:b/>
      <w:sz w:val="20"/>
    </w:rPr>
  </w:style>
  <w:style w:type="paragraph" w:customStyle="1" w:styleId="Author">
    <w:name w:val="Author"/>
    <w:basedOn w:val="Normal"/>
    <w:autoRedefine/>
    <w:rsid w:val="00C95DA7"/>
    <w:pPr>
      <w:jc w:val="center"/>
    </w:pPr>
    <w:rPr>
      <w:b/>
      <w:sz w:val="22"/>
      <w:szCs w:val="22"/>
    </w:rPr>
  </w:style>
  <w:style w:type="paragraph" w:customStyle="1" w:styleId="Affiliation">
    <w:name w:val="Affiliation"/>
    <w:basedOn w:val="Normal"/>
    <w:autoRedefine/>
    <w:rsid w:val="00283B67"/>
    <w:pPr>
      <w:spacing w:after="240"/>
      <w:jc w:val="center"/>
    </w:pPr>
    <w:rPr>
      <w:snapToGrid w:val="0"/>
      <w:sz w:val="20"/>
      <w:szCs w:val="20"/>
    </w:rPr>
  </w:style>
  <w:style w:type="paragraph" w:customStyle="1" w:styleId="Abstract">
    <w:name w:val="Abstract"/>
    <w:basedOn w:val="Text"/>
    <w:link w:val="AbstractChar"/>
    <w:autoRedefine/>
    <w:rsid w:val="002B640F"/>
    <w:pPr>
      <w:spacing w:before="40" w:line="240" w:lineRule="auto"/>
      <w:ind w:firstLine="426"/>
    </w:pPr>
    <w:rPr>
      <w:b/>
      <w:bCs/>
      <w:snapToGrid w:val="0"/>
      <w:sz w:val="24"/>
      <w:lang w:val="id-ID"/>
    </w:rPr>
  </w:style>
  <w:style w:type="paragraph" w:customStyle="1" w:styleId="Appendix2">
    <w:name w:val="Appendix 2"/>
    <w:basedOn w:val="Appendix1"/>
    <w:next w:val="Normal"/>
    <w:rsid w:val="00283B67"/>
    <w:pPr>
      <w:numPr>
        <w:ilvl w:val="1"/>
      </w:numPr>
      <w:tabs>
        <w:tab w:val="left" w:pos="432"/>
      </w:tabs>
      <w:outlineLvl w:val="1"/>
    </w:pPr>
    <w:rPr>
      <w:i/>
    </w:rPr>
  </w:style>
  <w:style w:type="paragraph" w:customStyle="1" w:styleId="Appendix3">
    <w:name w:val="Appendix 3"/>
    <w:basedOn w:val="Appendix2"/>
    <w:next w:val="Normal"/>
    <w:rsid w:val="00283B67"/>
    <w:pPr>
      <w:numPr>
        <w:ilvl w:val="2"/>
      </w:numPr>
      <w:tabs>
        <w:tab w:val="left" w:pos="288"/>
      </w:tabs>
      <w:outlineLvl w:val="2"/>
    </w:pPr>
    <w:rPr>
      <w:b w:val="0"/>
    </w:rPr>
  </w:style>
  <w:style w:type="paragraph" w:customStyle="1" w:styleId="keywords">
    <w:name w:val="keywords"/>
    <w:basedOn w:val="Abstract"/>
    <w:autoRedefine/>
    <w:rsid w:val="0057414C"/>
    <w:pPr>
      <w:spacing w:before="0"/>
    </w:pPr>
    <w:rPr>
      <w:b w:val="0"/>
      <w:i/>
    </w:rPr>
  </w:style>
  <w:style w:type="paragraph" w:customStyle="1" w:styleId="ParaAttribute0">
    <w:name w:val="ParaAttribute0"/>
    <w:rsid w:val="00283B67"/>
    <w:pPr>
      <w:widowControl w:val="0"/>
      <w:wordWrap w:val="0"/>
      <w:jc w:val="center"/>
    </w:pPr>
    <w:rPr>
      <w:rFonts w:ascii="Times New Roman" w:eastAsia="Batang" w:hAnsi="Times New Roman" w:cs="Times New Roman"/>
      <w:sz w:val="20"/>
      <w:szCs w:val="20"/>
      <w:lang w:val="en-US"/>
    </w:rPr>
  </w:style>
  <w:style w:type="paragraph" w:customStyle="1" w:styleId="ParaAttribute8">
    <w:name w:val="ParaAttribute8"/>
    <w:rsid w:val="00283B67"/>
    <w:pPr>
      <w:widowControl w:val="0"/>
      <w:wordWrap w:val="0"/>
      <w:jc w:val="both"/>
    </w:pPr>
    <w:rPr>
      <w:rFonts w:ascii="Times New Roman" w:eastAsia="Batang" w:hAnsi="Times New Roman" w:cs="Times New Roman"/>
      <w:sz w:val="20"/>
      <w:szCs w:val="20"/>
      <w:lang w:val="en-US"/>
    </w:rPr>
  </w:style>
  <w:style w:type="paragraph" w:customStyle="1" w:styleId="ParaAttribute18">
    <w:name w:val="ParaAttribute18"/>
    <w:rsid w:val="00283B67"/>
    <w:pPr>
      <w:widowControl w:val="0"/>
      <w:wordWrap w:val="0"/>
    </w:pPr>
    <w:rPr>
      <w:rFonts w:ascii="Times New Roman" w:eastAsia="Batang" w:hAnsi="Times New Roman" w:cs="Times New Roman"/>
      <w:sz w:val="20"/>
      <w:szCs w:val="20"/>
      <w:lang w:val="en-US"/>
    </w:rPr>
  </w:style>
  <w:style w:type="paragraph" w:customStyle="1" w:styleId="ParaAttribute28">
    <w:name w:val="ParaAttribute28"/>
    <w:rsid w:val="00283B67"/>
    <w:pPr>
      <w:widowControl w:val="0"/>
      <w:wordWrap w:val="0"/>
      <w:jc w:val="center"/>
    </w:pPr>
    <w:rPr>
      <w:rFonts w:ascii="Times New Roman" w:eastAsia="Batang" w:hAnsi="Times New Roman" w:cs="Times New Roman"/>
      <w:sz w:val="20"/>
      <w:szCs w:val="20"/>
      <w:lang w:val="en-US"/>
    </w:rPr>
  </w:style>
  <w:style w:type="paragraph" w:customStyle="1" w:styleId="ParaAttribute34">
    <w:name w:val="ParaAttribute34"/>
    <w:rsid w:val="00283B67"/>
    <w:pPr>
      <w:widowControl w:val="0"/>
      <w:wordWrap w:val="0"/>
      <w:jc w:val="both"/>
    </w:pPr>
    <w:rPr>
      <w:rFonts w:ascii="Times New Roman" w:eastAsia="Batang" w:hAnsi="Times New Roman" w:cs="Times New Roman"/>
      <w:sz w:val="20"/>
      <w:szCs w:val="20"/>
      <w:lang w:val="en-US"/>
    </w:rPr>
  </w:style>
  <w:style w:type="paragraph" w:customStyle="1" w:styleId="ParaAttribute35">
    <w:name w:val="ParaAttribute35"/>
    <w:rsid w:val="00283B67"/>
    <w:pPr>
      <w:widowControl w:val="0"/>
      <w:wordWrap w:val="0"/>
    </w:pPr>
    <w:rPr>
      <w:rFonts w:ascii="Times New Roman" w:eastAsia="Batang" w:hAnsi="Times New Roman" w:cs="Times New Roman"/>
      <w:sz w:val="20"/>
      <w:szCs w:val="20"/>
      <w:lang w:val="en-US"/>
    </w:rPr>
  </w:style>
  <w:style w:type="paragraph" w:customStyle="1" w:styleId="ParaAttribute36">
    <w:name w:val="ParaAttribute36"/>
    <w:rsid w:val="00283B67"/>
    <w:pPr>
      <w:widowControl w:val="0"/>
      <w:wordWrap w:val="0"/>
    </w:pPr>
    <w:rPr>
      <w:rFonts w:ascii="Times New Roman" w:eastAsia="Batang" w:hAnsi="Times New Roman" w:cs="Times New Roman"/>
      <w:sz w:val="20"/>
      <w:szCs w:val="20"/>
      <w:lang w:val="en-US"/>
    </w:rPr>
  </w:style>
  <w:style w:type="character" w:customStyle="1" w:styleId="CharAttribute0">
    <w:name w:val="CharAttribute0"/>
    <w:rsid w:val="00283B67"/>
    <w:rPr>
      <w:rFonts w:ascii="Times New Roman" w:eastAsia="Times New Roman"/>
      <w:b/>
      <w:sz w:val="24"/>
    </w:rPr>
  </w:style>
  <w:style w:type="character" w:customStyle="1" w:styleId="CharAttribute1">
    <w:name w:val="CharAttribute1"/>
    <w:rsid w:val="00283B67"/>
    <w:rPr>
      <w:rFonts w:ascii="Times New Roman" w:eastAsia="Times New Roman"/>
      <w:sz w:val="24"/>
    </w:rPr>
  </w:style>
  <w:style w:type="character" w:customStyle="1" w:styleId="CharAttribute12">
    <w:name w:val="CharAttribute12"/>
    <w:rsid w:val="00283B67"/>
    <w:rPr>
      <w:rFonts w:ascii="Symbol" w:eastAsia="Symbol"/>
      <w:sz w:val="24"/>
    </w:rPr>
  </w:style>
  <w:style w:type="character" w:customStyle="1" w:styleId="CharAttribute14">
    <w:name w:val="CharAttribute14"/>
    <w:rsid w:val="00283B67"/>
    <w:rPr>
      <w:rFonts w:ascii="Times New Roman" w:eastAsia="Times New Roman"/>
      <w:i/>
      <w:sz w:val="24"/>
    </w:rPr>
  </w:style>
  <w:style w:type="character" w:customStyle="1" w:styleId="CharAttribute17">
    <w:name w:val="CharAttribute17"/>
    <w:rsid w:val="00283B67"/>
    <w:rPr>
      <w:rFonts w:ascii="Times New Roman" w:eastAsia="Times New Roman"/>
      <w:sz w:val="24"/>
      <w:vertAlign w:val="subscript"/>
    </w:rPr>
  </w:style>
  <w:style w:type="character" w:customStyle="1" w:styleId="CharAttribute20">
    <w:name w:val="CharAttribute20"/>
    <w:rsid w:val="00283B67"/>
    <w:rPr>
      <w:rFonts w:ascii="Times New Roman" w:eastAsia="Times New Roman"/>
      <w:i/>
      <w:sz w:val="24"/>
      <w:vertAlign w:val="subscript"/>
    </w:rPr>
  </w:style>
  <w:style w:type="paragraph" w:customStyle="1" w:styleId="ParaAttribute19">
    <w:name w:val="ParaAttribute19"/>
    <w:rsid w:val="00283B67"/>
    <w:pPr>
      <w:widowControl w:val="0"/>
      <w:wordWrap w:val="0"/>
      <w:spacing w:after="200"/>
      <w:jc w:val="center"/>
    </w:pPr>
    <w:rPr>
      <w:rFonts w:ascii="Times New Roman" w:eastAsia="Batang" w:hAnsi="Times New Roman" w:cs="Times New Roman"/>
      <w:sz w:val="20"/>
      <w:szCs w:val="20"/>
      <w:lang w:val="en-US"/>
    </w:rPr>
  </w:style>
  <w:style w:type="paragraph" w:styleId="Header">
    <w:name w:val="header"/>
    <w:basedOn w:val="Normal"/>
    <w:link w:val="HeaderChar"/>
    <w:uiPriority w:val="99"/>
    <w:unhideWhenUsed/>
    <w:rsid w:val="00810B7F"/>
    <w:pPr>
      <w:tabs>
        <w:tab w:val="center" w:pos="4513"/>
        <w:tab w:val="right" w:pos="9026"/>
      </w:tabs>
    </w:pPr>
  </w:style>
  <w:style w:type="character" w:customStyle="1" w:styleId="HeaderChar">
    <w:name w:val="Header Char"/>
    <w:basedOn w:val="DefaultParagraphFont"/>
    <w:link w:val="Header"/>
    <w:uiPriority w:val="99"/>
    <w:rsid w:val="00810B7F"/>
    <w:rPr>
      <w:rFonts w:ascii="Times New Roman" w:eastAsia="Times New Roman" w:hAnsi="Times New Roman" w:cs="Times New Roman"/>
      <w:lang w:val="en-US"/>
    </w:rPr>
  </w:style>
  <w:style w:type="paragraph" w:styleId="Footer">
    <w:name w:val="footer"/>
    <w:basedOn w:val="Normal"/>
    <w:link w:val="FooterChar"/>
    <w:uiPriority w:val="99"/>
    <w:unhideWhenUsed/>
    <w:rsid w:val="00810B7F"/>
    <w:pPr>
      <w:tabs>
        <w:tab w:val="center" w:pos="4513"/>
        <w:tab w:val="right" w:pos="9026"/>
      </w:tabs>
    </w:pPr>
  </w:style>
  <w:style w:type="character" w:customStyle="1" w:styleId="FooterChar">
    <w:name w:val="Footer Char"/>
    <w:basedOn w:val="DefaultParagraphFont"/>
    <w:link w:val="Footer"/>
    <w:uiPriority w:val="99"/>
    <w:rsid w:val="00810B7F"/>
    <w:rPr>
      <w:rFonts w:ascii="Times New Roman" w:eastAsia="Times New Roman" w:hAnsi="Times New Roman" w:cs="Times New Roman"/>
      <w:lang w:val="en-US"/>
    </w:rPr>
  </w:style>
  <w:style w:type="paragraph" w:customStyle="1" w:styleId="Abstrak">
    <w:name w:val="Abstrak"/>
    <w:basedOn w:val="Abstract"/>
    <w:link w:val="AbstrakChar"/>
    <w:rsid w:val="00F85E6E"/>
  </w:style>
  <w:style w:type="paragraph" w:customStyle="1" w:styleId="JUDUL">
    <w:name w:val="JUDUL"/>
    <w:basedOn w:val="JournalTitle"/>
    <w:link w:val="JUDULChar"/>
    <w:qFormat/>
    <w:rsid w:val="00371176"/>
  </w:style>
  <w:style w:type="character" w:customStyle="1" w:styleId="TextChar">
    <w:name w:val="Text Char"/>
    <w:basedOn w:val="DefaultParagraphFont"/>
    <w:link w:val="Text"/>
    <w:rsid w:val="004D6DF8"/>
    <w:rPr>
      <w:rFonts w:ascii="Times New Roman" w:eastAsia="Times New Roman" w:hAnsi="Times New Roman" w:cs="Times New Roman"/>
      <w:sz w:val="20"/>
      <w:lang w:val="en-US"/>
    </w:rPr>
  </w:style>
  <w:style w:type="character" w:customStyle="1" w:styleId="AbstractChar">
    <w:name w:val="Abstract Char"/>
    <w:basedOn w:val="TextChar"/>
    <w:link w:val="Abstract"/>
    <w:rsid w:val="002B640F"/>
    <w:rPr>
      <w:rFonts w:ascii="Times New Roman" w:eastAsia="Times New Roman" w:hAnsi="Times New Roman" w:cs="Times New Roman"/>
      <w:b/>
      <w:bCs/>
      <w:snapToGrid w:val="0"/>
      <w:sz w:val="20"/>
      <w:lang w:val="id-ID"/>
    </w:rPr>
  </w:style>
  <w:style w:type="character" w:customStyle="1" w:styleId="AbstrakChar">
    <w:name w:val="Abstrak Char"/>
    <w:basedOn w:val="AbstractChar"/>
    <w:link w:val="Abstrak"/>
    <w:rsid w:val="00F85E6E"/>
    <w:rPr>
      <w:rFonts w:ascii="Times New Roman" w:eastAsia="Times New Roman" w:hAnsi="Times New Roman" w:cs="Times New Roman"/>
      <w:b/>
      <w:bCs/>
      <w:snapToGrid w:val="0"/>
      <w:sz w:val="20"/>
      <w:lang w:val="id-ID"/>
    </w:rPr>
  </w:style>
  <w:style w:type="character" w:customStyle="1" w:styleId="JournalTitleChar">
    <w:name w:val="Journal Title Char"/>
    <w:basedOn w:val="DefaultParagraphFont"/>
    <w:link w:val="JournalTitle"/>
    <w:rsid w:val="00371176"/>
    <w:rPr>
      <w:rFonts w:ascii="Times New Roman" w:eastAsia="Times New Roman" w:hAnsi="Times New Roman" w:cs="Times New Roman"/>
      <w:b/>
      <w:caps/>
      <w:sz w:val="28"/>
      <w:szCs w:val="28"/>
      <w:lang w:val="id-ID"/>
    </w:rPr>
  </w:style>
  <w:style w:type="character" w:customStyle="1" w:styleId="JUDULChar">
    <w:name w:val="JUDUL Char"/>
    <w:basedOn w:val="JournalTitleChar"/>
    <w:link w:val="JUDUL"/>
    <w:rsid w:val="00371176"/>
    <w:rPr>
      <w:rFonts w:ascii="Times New Roman" w:eastAsia="Times New Roman" w:hAnsi="Times New Roman" w:cs="Times New Roman"/>
      <w:b/>
      <w:caps/>
      <w:sz w:val="28"/>
      <w:szCs w:val="28"/>
      <w:lang w:val="id-ID"/>
    </w:rPr>
  </w:style>
  <w:style w:type="character" w:styleId="PageNumber">
    <w:name w:val="page number"/>
    <w:basedOn w:val="DefaultParagraphFont"/>
    <w:uiPriority w:val="99"/>
    <w:semiHidden/>
    <w:unhideWhenUsed/>
    <w:rsid w:val="00CC01E0"/>
  </w:style>
  <w:style w:type="character" w:customStyle="1" w:styleId="jlqj4b">
    <w:name w:val="jlqj4b"/>
    <w:basedOn w:val="DefaultParagraphFont"/>
    <w:rsid w:val="006F4B83"/>
  </w:style>
  <w:style w:type="paragraph" w:styleId="Caption">
    <w:name w:val="caption"/>
    <w:basedOn w:val="Normal"/>
    <w:next w:val="Normal"/>
    <w:uiPriority w:val="35"/>
    <w:unhideWhenUsed/>
    <w:qFormat/>
    <w:rsid w:val="006644A0"/>
    <w:pPr>
      <w:spacing w:line="360" w:lineRule="auto"/>
      <w:jc w:val="center"/>
    </w:pPr>
    <w:rPr>
      <w:rFonts w:eastAsiaTheme="minorHAnsi" w:cstheme="minorBidi"/>
      <w:iCs/>
      <w:szCs w:val="18"/>
    </w:rPr>
  </w:style>
  <w:style w:type="table" w:styleId="TableGrid">
    <w:name w:val="Table Grid"/>
    <w:basedOn w:val="TableNormal"/>
    <w:uiPriority w:val="39"/>
    <w:rsid w:val="006644A0"/>
    <w:pPr>
      <w:jc w:val="center"/>
    </w:pPr>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44A0"/>
    <w:pPr>
      <w:spacing w:line="360" w:lineRule="auto"/>
      <w:ind w:left="720" w:firstLine="720"/>
      <w:contextualSpacing/>
      <w:jc w:val="both"/>
    </w:pPr>
    <w:rPr>
      <w:rFonts w:eastAsiaTheme="minorHAnsi" w:cstheme="minorBidi"/>
      <w:szCs w:val="22"/>
    </w:rPr>
  </w:style>
  <w:style w:type="character" w:styleId="Hyperlink">
    <w:name w:val="Hyperlink"/>
    <w:basedOn w:val="DefaultParagraphFont"/>
    <w:uiPriority w:val="99"/>
    <w:unhideWhenUsed/>
    <w:rsid w:val="006F447E"/>
    <w:rPr>
      <w:color w:val="0563C1" w:themeColor="hyperlink"/>
      <w:u w:val="single"/>
    </w:rPr>
  </w:style>
  <w:style w:type="character" w:customStyle="1" w:styleId="hzpostby">
    <w:name w:val="hz_post_by"/>
    <w:basedOn w:val="DefaultParagraphFont"/>
    <w:rsid w:val="006F447E"/>
  </w:style>
  <w:style w:type="paragraph" w:styleId="BalloonText">
    <w:name w:val="Balloon Text"/>
    <w:basedOn w:val="Normal"/>
    <w:link w:val="BalloonTextChar"/>
    <w:uiPriority w:val="99"/>
    <w:semiHidden/>
    <w:unhideWhenUsed/>
    <w:rsid w:val="004543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3F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mboktengahkab.bps.go.id/statictable/2016/12/20/201/daftar-nama-hotel-dan-akomodasi-lainnya-di-kabupaten-lombok-tengah-2015-.html" TargetMode="External"/><Relationship Id="rId18" Type="http://schemas.openxmlformats.org/officeDocument/2006/relationships/hyperlink" Target="http://www.beritasatu.com/bisnis/459130-2030-investasi-di-12-kek-ditargetkan-rp-726-triliun.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Kunjungan%20Wisatawan%20%5bdaring%5d.%20Tersedia%20di%20https://lomboktengahkab.bps.go.id/statictable/2016/12/14/184/kunjungan-wisatawan-asing-dan-domestik-dirinci-per-bulan-di-kabupaten-lombok-tengah-2015-.html%20" TargetMode="External"/><Relationship Id="rId17" Type="http://schemas.openxmlformats.org/officeDocument/2006/relationships/hyperlink" Target="https://mataram.antaranews.com/berita/36630/phri-okupansi-hotel-lombok-menggembirakan-pada-ramadhan" TargetMode="External"/><Relationship Id="rId2" Type="http://schemas.openxmlformats.org/officeDocument/2006/relationships/styles" Target="styles.xml"/><Relationship Id="rId16" Type="http://schemas.openxmlformats.org/officeDocument/2006/relationships/hyperlink" Target="https://kumparan.com/@kumparannews/bmkg-ungkap-alasan-mengapa-gempa-di-lombok-hancurkan-ratusan-rumah-2743111079055830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vel.kompas.com/read/2016/11/15/222430227/pernah.tergoda.mandalika" TargetMode="External"/><Relationship Id="rId5" Type="http://schemas.openxmlformats.org/officeDocument/2006/relationships/footnotes" Target="footnotes.xml"/><Relationship Id="rId15" Type="http://schemas.openxmlformats.org/officeDocument/2006/relationships/hyperlink" Target="https://nscpolteksby.ac.id/library/index.php?p=show_detail&amp;id=2588"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travel.detik.com/travel-news/d-3697625/aneka-fakta-penting-soal-mandalik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holarship.sha.cornell.edu/articles/310"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Jumlah Kunjungan Wisatawan</a:t>
            </a:r>
            <a:r>
              <a:rPr lang="en-US" baseline="0"/>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Wisman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og"/>
            <c:dispRSqr val="0"/>
            <c:dispEq val="0"/>
          </c:trendline>
          <c:cat>
            <c:numRef>
              <c:f>Sheet1!$A$2:$A$5</c:f>
              <c:numCache>
                <c:formatCode>General</c:formatCode>
                <c:ptCount val="4"/>
                <c:pt idx="0">
                  <c:v>2012</c:v>
                </c:pt>
                <c:pt idx="1">
                  <c:v>2013</c:v>
                </c:pt>
                <c:pt idx="2">
                  <c:v>2014</c:v>
                </c:pt>
                <c:pt idx="3">
                  <c:v>2015</c:v>
                </c:pt>
              </c:numCache>
            </c:numRef>
          </c:cat>
          <c:val>
            <c:numRef>
              <c:f>Sheet1!$B$2:$B$5</c:f>
              <c:numCache>
                <c:formatCode>General</c:formatCode>
                <c:ptCount val="4"/>
                <c:pt idx="0">
                  <c:v>58</c:v>
                </c:pt>
                <c:pt idx="1">
                  <c:v>77</c:v>
                </c:pt>
                <c:pt idx="2">
                  <c:v>55</c:v>
                </c:pt>
                <c:pt idx="3">
                  <c:v>47</c:v>
                </c:pt>
              </c:numCache>
            </c:numRef>
          </c:val>
          <c:smooth val="0"/>
          <c:extLst>
            <c:ext xmlns:c16="http://schemas.microsoft.com/office/drawing/2014/chart" uri="{C3380CC4-5D6E-409C-BE32-E72D297353CC}">
              <c16:uniqueId val="{00000001-2478-43D8-852E-5185EC3287E9}"/>
            </c:ext>
          </c:extLst>
        </c:ser>
        <c:ser>
          <c:idx val="1"/>
          <c:order val="1"/>
          <c:tx>
            <c:strRef>
              <c:f>Sheet1!$C$1</c:f>
              <c:strCache>
                <c:ptCount val="1"/>
                <c:pt idx="0">
                  <c:v>Wisnu</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og"/>
            <c:dispRSqr val="0"/>
            <c:dispEq val="0"/>
          </c:trendline>
          <c:cat>
            <c:numRef>
              <c:f>Sheet1!$A$2:$A$5</c:f>
              <c:numCache>
                <c:formatCode>General</c:formatCode>
                <c:ptCount val="4"/>
                <c:pt idx="0">
                  <c:v>2012</c:v>
                </c:pt>
                <c:pt idx="1">
                  <c:v>2013</c:v>
                </c:pt>
                <c:pt idx="2">
                  <c:v>2014</c:v>
                </c:pt>
                <c:pt idx="3">
                  <c:v>2015</c:v>
                </c:pt>
              </c:numCache>
            </c:numRef>
          </c:cat>
          <c:val>
            <c:numRef>
              <c:f>Sheet1!$C$2:$C$5</c:f>
              <c:numCache>
                <c:formatCode>General</c:formatCode>
                <c:ptCount val="4"/>
                <c:pt idx="0">
                  <c:v>24</c:v>
                </c:pt>
                <c:pt idx="1">
                  <c:v>25</c:v>
                </c:pt>
                <c:pt idx="2">
                  <c:v>50</c:v>
                </c:pt>
                <c:pt idx="3">
                  <c:v>54</c:v>
                </c:pt>
              </c:numCache>
            </c:numRef>
          </c:val>
          <c:smooth val="0"/>
          <c:extLst>
            <c:ext xmlns:c16="http://schemas.microsoft.com/office/drawing/2014/chart" uri="{C3380CC4-5D6E-409C-BE32-E72D297353CC}">
              <c16:uniqueId val="{00000003-2478-43D8-852E-5185EC3287E9}"/>
            </c:ext>
          </c:extLst>
        </c:ser>
        <c:dLbls>
          <c:showLegendKey val="0"/>
          <c:showVal val="0"/>
          <c:showCatName val="0"/>
          <c:showSerName val="0"/>
          <c:showPercent val="0"/>
          <c:showBubbleSize val="0"/>
        </c:dLbls>
        <c:marker val="1"/>
        <c:smooth val="0"/>
        <c:axId val="454481696"/>
        <c:axId val="454484320"/>
      </c:lineChart>
      <c:catAx>
        <c:axId val="4544816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484320"/>
        <c:crosses val="autoZero"/>
        <c:auto val="1"/>
        <c:lblAlgn val="ctr"/>
        <c:lblOffset val="100"/>
        <c:noMultiLvlLbl val="0"/>
      </c:catAx>
      <c:valAx>
        <c:axId val="454484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Jumlah</a:t>
                </a:r>
                <a:r>
                  <a:rPr lang="en-US" baseline="0"/>
                  <a:t> Pengunjung (ribuan)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481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19</cp:revision>
  <cp:lastPrinted>2021-06-03T04:14:00Z</cp:lastPrinted>
  <dcterms:created xsi:type="dcterms:W3CDTF">2020-07-25T04:20:00Z</dcterms:created>
  <dcterms:modified xsi:type="dcterms:W3CDTF">2021-06-03T04:14:00Z</dcterms:modified>
</cp:coreProperties>
</file>