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6820E" w14:textId="77777777" w:rsidR="005443D7" w:rsidRDefault="00FF1A64" w:rsidP="005443D7">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KAJIAN </w:t>
      </w:r>
      <w:r w:rsidR="00730A34" w:rsidRPr="00730A34">
        <w:rPr>
          <w:rFonts w:ascii="Times New Roman" w:hAnsi="Times New Roman" w:cs="Times New Roman"/>
          <w:b/>
          <w:bCs/>
          <w:sz w:val="28"/>
          <w:szCs w:val="28"/>
        </w:rPr>
        <w:t>ESTETIKA STRUKTUR</w:t>
      </w:r>
      <w:r w:rsidR="00843560">
        <w:rPr>
          <w:rFonts w:ascii="Times New Roman" w:hAnsi="Times New Roman" w:cs="Times New Roman"/>
          <w:b/>
          <w:bCs/>
          <w:sz w:val="28"/>
          <w:szCs w:val="28"/>
        </w:rPr>
        <w:t xml:space="preserve"> SEBAGAI FASAD</w:t>
      </w:r>
      <w:r w:rsidR="00F03CC8">
        <w:rPr>
          <w:rFonts w:ascii="Times New Roman" w:hAnsi="Times New Roman" w:cs="Times New Roman"/>
          <w:b/>
          <w:bCs/>
          <w:sz w:val="28"/>
          <w:szCs w:val="28"/>
        </w:rPr>
        <w:t xml:space="preserve"> </w:t>
      </w:r>
    </w:p>
    <w:p w14:paraId="47E8A083" w14:textId="77777777" w:rsidR="005443D7" w:rsidRDefault="00F03CC8" w:rsidP="005443D7">
      <w:pPr>
        <w:spacing w:after="0"/>
        <w:jc w:val="center"/>
        <w:rPr>
          <w:rFonts w:ascii="Times New Roman" w:hAnsi="Times New Roman" w:cs="Times New Roman"/>
          <w:b/>
          <w:bCs/>
          <w:sz w:val="28"/>
          <w:szCs w:val="28"/>
        </w:rPr>
      </w:pPr>
      <w:r>
        <w:rPr>
          <w:rFonts w:ascii="Times New Roman" w:hAnsi="Times New Roman" w:cs="Times New Roman"/>
          <w:b/>
          <w:bCs/>
          <w:sz w:val="28"/>
          <w:szCs w:val="28"/>
        </w:rPr>
        <w:t>GEDUNG OLAHRAGA</w:t>
      </w:r>
      <w:r w:rsidR="00730A34" w:rsidRPr="00730A34">
        <w:rPr>
          <w:rFonts w:ascii="Times New Roman" w:hAnsi="Times New Roman" w:cs="Times New Roman"/>
          <w:b/>
          <w:bCs/>
          <w:sz w:val="28"/>
          <w:szCs w:val="28"/>
        </w:rPr>
        <w:t xml:space="preserve"> DENGAN PENDEKATAN </w:t>
      </w:r>
    </w:p>
    <w:p w14:paraId="5EF188D3" w14:textId="7E882461" w:rsidR="007917E8" w:rsidRDefault="00730A34" w:rsidP="005443D7">
      <w:pPr>
        <w:spacing w:after="0"/>
        <w:jc w:val="center"/>
        <w:rPr>
          <w:rFonts w:ascii="Times New Roman" w:hAnsi="Times New Roman" w:cs="Times New Roman"/>
          <w:b/>
          <w:bCs/>
          <w:sz w:val="28"/>
          <w:szCs w:val="28"/>
        </w:rPr>
      </w:pPr>
      <w:r w:rsidRPr="00730A34">
        <w:rPr>
          <w:rFonts w:ascii="Times New Roman" w:hAnsi="Times New Roman" w:cs="Times New Roman"/>
          <w:b/>
          <w:bCs/>
          <w:sz w:val="28"/>
          <w:szCs w:val="28"/>
        </w:rPr>
        <w:t xml:space="preserve">ARSITEKTUR </w:t>
      </w:r>
      <w:r w:rsidR="00BD4892">
        <w:rPr>
          <w:rFonts w:ascii="Times New Roman" w:hAnsi="Times New Roman" w:cs="Times New Roman"/>
          <w:b/>
          <w:bCs/>
          <w:sz w:val="28"/>
          <w:szCs w:val="28"/>
        </w:rPr>
        <w:t>HIGH-TECH</w:t>
      </w:r>
      <w:r w:rsidR="00330A1B">
        <w:rPr>
          <w:rFonts w:ascii="Times New Roman" w:hAnsi="Times New Roman" w:cs="Times New Roman"/>
          <w:b/>
          <w:bCs/>
          <w:sz w:val="28"/>
          <w:szCs w:val="28"/>
        </w:rPr>
        <w:t xml:space="preserve"> </w:t>
      </w:r>
    </w:p>
    <w:p w14:paraId="3F7DFEB0" w14:textId="77777777" w:rsidR="005443D7" w:rsidRDefault="005443D7" w:rsidP="005443D7">
      <w:pPr>
        <w:spacing w:after="0"/>
        <w:jc w:val="center"/>
        <w:rPr>
          <w:rFonts w:ascii="Times New Roman" w:hAnsi="Times New Roman" w:cs="Times New Roman"/>
          <w:b/>
          <w:bCs/>
          <w:sz w:val="24"/>
          <w:szCs w:val="24"/>
        </w:rPr>
      </w:pPr>
    </w:p>
    <w:p w14:paraId="5C5CA54D" w14:textId="0F8369C9" w:rsidR="00730A34" w:rsidRPr="005443D7" w:rsidRDefault="00730A34" w:rsidP="005443D7">
      <w:pPr>
        <w:spacing w:after="0"/>
        <w:jc w:val="center"/>
        <w:rPr>
          <w:rFonts w:ascii="Times New Roman" w:hAnsi="Times New Roman" w:cs="Times New Roman"/>
          <w:b/>
          <w:bCs/>
        </w:rPr>
      </w:pPr>
      <w:r w:rsidRPr="005443D7">
        <w:rPr>
          <w:rFonts w:ascii="Times New Roman" w:hAnsi="Times New Roman" w:cs="Times New Roman"/>
          <w:b/>
          <w:bCs/>
        </w:rPr>
        <w:t>Ahmad Nasrullah</w:t>
      </w:r>
      <w:r w:rsidR="00330A1B" w:rsidRPr="005443D7">
        <w:rPr>
          <w:rFonts w:ascii="Times New Roman" w:hAnsi="Times New Roman" w:cs="Times New Roman"/>
          <w:b/>
          <w:bCs/>
          <w:vertAlign w:val="superscript"/>
        </w:rPr>
        <w:t>1</w:t>
      </w:r>
      <w:r w:rsidRPr="005443D7">
        <w:rPr>
          <w:rFonts w:ascii="Times New Roman" w:hAnsi="Times New Roman" w:cs="Times New Roman"/>
          <w:b/>
          <w:bCs/>
        </w:rPr>
        <w:t>, Syaifuddin Zuhri</w:t>
      </w:r>
      <w:r w:rsidR="00330A1B" w:rsidRPr="005443D7">
        <w:rPr>
          <w:rFonts w:ascii="Times New Roman" w:hAnsi="Times New Roman" w:cs="Times New Roman"/>
          <w:b/>
          <w:bCs/>
          <w:vertAlign w:val="superscript"/>
        </w:rPr>
        <w:t>2</w:t>
      </w:r>
    </w:p>
    <w:p w14:paraId="25DC5A95" w14:textId="3F532A5A" w:rsidR="00730A34" w:rsidRPr="007C23CC" w:rsidRDefault="00330A1B" w:rsidP="005443D7">
      <w:pPr>
        <w:spacing w:after="0"/>
        <w:jc w:val="center"/>
        <w:rPr>
          <w:rFonts w:ascii="Times New Roman" w:hAnsi="Times New Roman" w:cs="Times New Roman"/>
          <w:sz w:val="20"/>
          <w:szCs w:val="20"/>
        </w:rPr>
      </w:pPr>
      <w:r w:rsidRPr="007C23CC">
        <w:rPr>
          <w:rFonts w:ascii="Times New Roman" w:hAnsi="Times New Roman" w:cs="Times New Roman"/>
          <w:sz w:val="20"/>
          <w:szCs w:val="20"/>
          <w:vertAlign w:val="superscript"/>
        </w:rPr>
        <w:t>1</w:t>
      </w:r>
      <w:r w:rsidR="00730A34" w:rsidRPr="007C23CC">
        <w:rPr>
          <w:rFonts w:ascii="Times New Roman" w:hAnsi="Times New Roman" w:cs="Times New Roman"/>
          <w:sz w:val="20"/>
          <w:szCs w:val="20"/>
        </w:rPr>
        <w:t>Mahasiswa Program Studi Sarjana Arsitektur, UPN “Veteran” Jawa Timur</w:t>
      </w:r>
      <w:r w:rsidR="00730A34" w:rsidRPr="007C23CC">
        <w:rPr>
          <w:rFonts w:ascii="Times New Roman" w:hAnsi="Times New Roman" w:cs="Times New Roman"/>
          <w:sz w:val="20"/>
          <w:szCs w:val="20"/>
        </w:rPr>
        <w:br/>
      </w:r>
      <w:r w:rsidRPr="007C23CC">
        <w:rPr>
          <w:rFonts w:ascii="Times New Roman" w:hAnsi="Times New Roman" w:cs="Times New Roman"/>
          <w:sz w:val="20"/>
          <w:szCs w:val="20"/>
          <w:vertAlign w:val="superscript"/>
        </w:rPr>
        <w:t>2</w:t>
      </w:r>
      <w:r w:rsidR="00730A34" w:rsidRPr="007C23CC">
        <w:rPr>
          <w:rFonts w:ascii="Times New Roman" w:hAnsi="Times New Roman" w:cs="Times New Roman"/>
          <w:sz w:val="20"/>
          <w:szCs w:val="20"/>
        </w:rPr>
        <w:t>Dosen Program Studi Arsitektur, UPN “Veteran” Jawa Timur</w:t>
      </w:r>
    </w:p>
    <w:p w14:paraId="7EC90E41" w14:textId="77777777" w:rsidR="00730A34" w:rsidRDefault="00730A34" w:rsidP="00730A34">
      <w:pPr>
        <w:jc w:val="center"/>
        <w:rPr>
          <w:rFonts w:ascii="Times New Roman" w:hAnsi="Times New Roman" w:cs="Times New Roman"/>
          <w:sz w:val="24"/>
          <w:szCs w:val="24"/>
        </w:rPr>
      </w:pPr>
    </w:p>
    <w:p w14:paraId="0049DF2C" w14:textId="7818E5F0" w:rsidR="00730A34" w:rsidRDefault="00730A34" w:rsidP="005E2FF4">
      <w:pPr>
        <w:spacing w:line="276" w:lineRule="auto"/>
        <w:jc w:val="center"/>
        <w:rPr>
          <w:rFonts w:ascii="Times New Roman" w:hAnsi="Times New Roman" w:cs="Times New Roman"/>
          <w:b/>
          <w:bCs/>
          <w:sz w:val="24"/>
          <w:szCs w:val="24"/>
        </w:rPr>
      </w:pPr>
      <w:r w:rsidRPr="00330A1B">
        <w:rPr>
          <w:rFonts w:ascii="Times New Roman" w:hAnsi="Times New Roman" w:cs="Times New Roman"/>
          <w:b/>
          <w:bCs/>
          <w:sz w:val="24"/>
          <w:szCs w:val="24"/>
        </w:rPr>
        <w:t>ABSTRAK</w:t>
      </w:r>
    </w:p>
    <w:p w14:paraId="6E3A3187" w14:textId="72B2CC3E" w:rsidR="00330A1B" w:rsidRPr="00BD4892" w:rsidRDefault="001263D2" w:rsidP="00BD4892">
      <w:pPr>
        <w:spacing w:after="0" w:line="276" w:lineRule="auto"/>
        <w:ind w:firstLine="720"/>
        <w:jc w:val="both"/>
        <w:rPr>
          <w:rFonts w:ascii="Times New Roman" w:hAnsi="Times New Roman" w:cs="Times New Roman"/>
          <w:sz w:val="20"/>
          <w:szCs w:val="20"/>
        </w:rPr>
      </w:pPr>
      <w:r w:rsidRPr="00BD4892">
        <w:rPr>
          <w:rFonts w:ascii="Times New Roman" w:hAnsi="Times New Roman" w:cs="Times New Roman"/>
          <w:sz w:val="20"/>
          <w:szCs w:val="20"/>
        </w:rPr>
        <w:t xml:space="preserve">Gedung olahraga sebagai bangunan publik dituntut menjadi bangunan yang dapat menarik minat pengunjung dan juga bangunan yang ikonik. </w:t>
      </w:r>
      <w:r w:rsidR="00982383" w:rsidRPr="00BD4892">
        <w:rPr>
          <w:rFonts w:ascii="Times New Roman" w:hAnsi="Times New Roman" w:cs="Times New Roman"/>
          <w:sz w:val="20"/>
          <w:szCs w:val="20"/>
        </w:rPr>
        <w:t>Gedung olahraga memerlukan struktur yang cukup rumit agar dapat memenuhi kebutuhan ruang yang terdapat didalamnya</w:t>
      </w:r>
      <w:r w:rsidRPr="00BD4892">
        <w:rPr>
          <w:rFonts w:ascii="Times New Roman" w:hAnsi="Times New Roman" w:cs="Times New Roman"/>
          <w:sz w:val="20"/>
          <w:szCs w:val="20"/>
        </w:rPr>
        <w:t xml:space="preserve">. </w:t>
      </w:r>
      <w:r w:rsidR="001C64A2" w:rsidRPr="00BD4892">
        <w:rPr>
          <w:rFonts w:ascii="Times New Roman" w:hAnsi="Times New Roman" w:cs="Times New Roman"/>
          <w:sz w:val="20"/>
          <w:szCs w:val="20"/>
        </w:rPr>
        <w:t xml:space="preserve">Sebagai solusi agar terciptanya bangunan yang </w:t>
      </w:r>
      <w:r w:rsidR="001C64A2" w:rsidRPr="003E0E66">
        <w:rPr>
          <w:rFonts w:ascii="Times New Roman" w:hAnsi="Times New Roman" w:cs="Times New Roman"/>
          <w:sz w:val="20"/>
          <w:szCs w:val="20"/>
        </w:rPr>
        <w:t>menarik, maka ditekankan pada</w:t>
      </w:r>
      <w:r w:rsidRPr="003E0E66">
        <w:rPr>
          <w:rFonts w:ascii="Times New Roman" w:hAnsi="Times New Roman" w:cs="Times New Roman"/>
          <w:sz w:val="20"/>
          <w:szCs w:val="20"/>
        </w:rPr>
        <w:t xml:space="preserve"> p</w:t>
      </w:r>
      <w:r w:rsidR="001C64A2" w:rsidRPr="003E0E66">
        <w:rPr>
          <w:rFonts w:ascii="Times New Roman" w:hAnsi="Times New Roman" w:cs="Times New Roman"/>
          <w:sz w:val="20"/>
          <w:szCs w:val="20"/>
        </w:rPr>
        <w:t>erencanaan</w:t>
      </w:r>
      <w:r w:rsidRPr="003E0E66">
        <w:rPr>
          <w:rFonts w:ascii="Times New Roman" w:hAnsi="Times New Roman" w:cs="Times New Roman"/>
          <w:sz w:val="20"/>
          <w:szCs w:val="20"/>
        </w:rPr>
        <w:t xml:space="preserve"> struktur </w:t>
      </w:r>
      <w:r w:rsidR="001C64A2" w:rsidRPr="003E0E66">
        <w:rPr>
          <w:rFonts w:ascii="Times New Roman" w:hAnsi="Times New Roman" w:cs="Times New Roman"/>
          <w:sz w:val="20"/>
          <w:szCs w:val="20"/>
        </w:rPr>
        <w:t xml:space="preserve">sebagai elemen estetika </w:t>
      </w:r>
      <w:r w:rsidRPr="003E0E66">
        <w:rPr>
          <w:rFonts w:ascii="Times New Roman" w:hAnsi="Times New Roman" w:cs="Times New Roman"/>
          <w:sz w:val="20"/>
          <w:szCs w:val="20"/>
        </w:rPr>
        <w:t>yang nantinya dapat ditonjolkan sebagai visual bangunan</w:t>
      </w:r>
      <w:r w:rsidR="003E0E66" w:rsidRPr="003E0E66">
        <w:rPr>
          <w:rFonts w:ascii="Times New Roman" w:hAnsi="Times New Roman" w:cs="Times New Roman"/>
          <w:sz w:val="20"/>
          <w:szCs w:val="20"/>
        </w:rPr>
        <w:t xml:space="preserve"> (</w:t>
      </w:r>
      <w:r w:rsidR="003E0E66" w:rsidRPr="003E0E66">
        <w:rPr>
          <w:rFonts w:ascii="Times New Roman" w:hAnsi="Times New Roman" w:cs="Times New Roman"/>
          <w:color w:val="222222"/>
          <w:sz w:val="20"/>
          <w:szCs w:val="20"/>
          <w:shd w:val="clear" w:color="auto" w:fill="FFFFFF"/>
        </w:rPr>
        <w:t>Syaifuddin Zuhri, 2007</w:t>
      </w:r>
      <w:r w:rsidR="003E0E66" w:rsidRPr="003E0E66">
        <w:rPr>
          <w:rFonts w:ascii="Times New Roman" w:hAnsi="Times New Roman" w:cs="Times New Roman"/>
          <w:sz w:val="20"/>
          <w:szCs w:val="20"/>
        </w:rPr>
        <w:t>)</w:t>
      </w:r>
      <w:r w:rsidRPr="003E0E66">
        <w:rPr>
          <w:rFonts w:ascii="Times New Roman" w:hAnsi="Times New Roman" w:cs="Times New Roman"/>
          <w:sz w:val="20"/>
          <w:szCs w:val="20"/>
        </w:rPr>
        <w:t xml:space="preserve">. </w:t>
      </w:r>
      <w:r w:rsidR="00F03CC8" w:rsidRPr="003E0E66">
        <w:rPr>
          <w:rFonts w:ascii="Times New Roman" w:hAnsi="Times New Roman" w:cs="Times New Roman"/>
          <w:sz w:val="20"/>
          <w:szCs w:val="20"/>
        </w:rPr>
        <w:t>Tujuan penulisan ini yaitu mengidentifikasi aspek estetika</w:t>
      </w:r>
      <w:r w:rsidR="002C318F" w:rsidRPr="003E0E66">
        <w:rPr>
          <w:rFonts w:ascii="Times New Roman" w:hAnsi="Times New Roman" w:cs="Times New Roman"/>
          <w:sz w:val="20"/>
          <w:szCs w:val="20"/>
        </w:rPr>
        <w:t xml:space="preserve"> struktur</w:t>
      </w:r>
      <w:r w:rsidR="00F03CC8" w:rsidRPr="003E0E66">
        <w:rPr>
          <w:rFonts w:ascii="Times New Roman" w:hAnsi="Times New Roman" w:cs="Times New Roman"/>
          <w:sz w:val="20"/>
          <w:szCs w:val="20"/>
        </w:rPr>
        <w:t xml:space="preserve"> yang tercipta pada suatu gedung olahraga yang menerapkan</w:t>
      </w:r>
      <w:r w:rsidR="00F03CC8" w:rsidRPr="00BD4892">
        <w:rPr>
          <w:rFonts w:ascii="Times New Roman" w:hAnsi="Times New Roman" w:cs="Times New Roman"/>
          <w:sz w:val="20"/>
          <w:szCs w:val="20"/>
        </w:rPr>
        <w:t xml:space="preserve"> pendekatan arsitektur </w:t>
      </w:r>
      <w:r w:rsidR="00BD4892">
        <w:rPr>
          <w:rFonts w:ascii="Times New Roman" w:hAnsi="Times New Roman" w:cs="Times New Roman"/>
          <w:sz w:val="20"/>
          <w:szCs w:val="20"/>
        </w:rPr>
        <w:t>high-tech</w:t>
      </w:r>
      <w:r w:rsidR="00F03CC8" w:rsidRPr="00BD4892">
        <w:rPr>
          <w:rFonts w:ascii="Times New Roman" w:hAnsi="Times New Roman" w:cs="Times New Roman"/>
          <w:sz w:val="20"/>
          <w:szCs w:val="20"/>
        </w:rPr>
        <w:t>.</w:t>
      </w:r>
      <w:r w:rsidR="002C318F" w:rsidRPr="00BD4892">
        <w:rPr>
          <w:rFonts w:ascii="Times New Roman" w:hAnsi="Times New Roman" w:cs="Times New Roman"/>
          <w:sz w:val="20"/>
          <w:szCs w:val="20"/>
        </w:rPr>
        <w:t xml:space="preserve"> Metode yang digunakan pada penelitian ini yaitu</w:t>
      </w:r>
      <w:r w:rsidR="00BF29C9" w:rsidRPr="00BD4892">
        <w:rPr>
          <w:rFonts w:ascii="Times New Roman" w:hAnsi="Times New Roman" w:cs="Times New Roman"/>
          <w:sz w:val="20"/>
          <w:szCs w:val="20"/>
        </w:rPr>
        <w:t xml:space="preserve"> melakukan</w:t>
      </w:r>
      <w:r w:rsidR="007C23CC" w:rsidRPr="00BD4892">
        <w:rPr>
          <w:rFonts w:ascii="Times New Roman" w:hAnsi="Times New Roman" w:cs="Times New Roman"/>
          <w:sz w:val="20"/>
          <w:szCs w:val="20"/>
        </w:rPr>
        <w:t xml:space="preserve"> studi kasus objek gedung olahraga berdasarkan</w:t>
      </w:r>
      <w:r w:rsidR="00DC2C20" w:rsidRPr="00BD4892">
        <w:rPr>
          <w:rFonts w:ascii="Times New Roman" w:hAnsi="Times New Roman" w:cs="Times New Roman"/>
          <w:sz w:val="20"/>
          <w:szCs w:val="20"/>
        </w:rPr>
        <w:t xml:space="preserve"> penerapan prinsip desain estetika secara umum</w:t>
      </w:r>
      <w:r w:rsidR="007C23CC" w:rsidRPr="00BD4892">
        <w:rPr>
          <w:rFonts w:ascii="Times New Roman" w:hAnsi="Times New Roman" w:cs="Times New Roman"/>
          <w:sz w:val="20"/>
          <w:szCs w:val="20"/>
        </w:rPr>
        <w:t xml:space="preserve"> (kesatuan, keseimbangan,</w:t>
      </w:r>
      <w:r w:rsidR="00280CF8" w:rsidRPr="00BD4892">
        <w:rPr>
          <w:rFonts w:ascii="Times New Roman" w:hAnsi="Times New Roman" w:cs="Times New Roman"/>
          <w:sz w:val="20"/>
          <w:szCs w:val="20"/>
        </w:rPr>
        <w:t xml:space="preserve"> skala,</w:t>
      </w:r>
      <w:r w:rsidR="007C23CC" w:rsidRPr="00BD4892">
        <w:rPr>
          <w:rFonts w:ascii="Times New Roman" w:hAnsi="Times New Roman" w:cs="Times New Roman"/>
          <w:sz w:val="20"/>
          <w:szCs w:val="20"/>
        </w:rPr>
        <w:t xml:space="preserve"> irama, proporsi, urutan, dan </w:t>
      </w:r>
      <w:r w:rsidR="00280CF8" w:rsidRPr="00BD4892">
        <w:rPr>
          <w:rFonts w:ascii="Times New Roman" w:hAnsi="Times New Roman" w:cs="Times New Roman"/>
          <w:sz w:val="20"/>
          <w:szCs w:val="20"/>
        </w:rPr>
        <w:t>point of interest</w:t>
      </w:r>
      <w:r w:rsidR="007C23CC" w:rsidRPr="00BD4892">
        <w:rPr>
          <w:rFonts w:ascii="Times New Roman" w:hAnsi="Times New Roman" w:cs="Times New Roman"/>
          <w:sz w:val="20"/>
          <w:szCs w:val="20"/>
        </w:rPr>
        <w:t>)</w:t>
      </w:r>
      <w:r w:rsidR="00DC2C20" w:rsidRPr="00BD4892">
        <w:rPr>
          <w:rFonts w:ascii="Times New Roman" w:hAnsi="Times New Roman" w:cs="Times New Roman"/>
          <w:sz w:val="20"/>
          <w:szCs w:val="20"/>
        </w:rPr>
        <w:t xml:space="preserve"> dan prinsip arsitektur </w:t>
      </w:r>
      <w:r w:rsidR="00BD4892">
        <w:rPr>
          <w:rFonts w:ascii="Times New Roman" w:hAnsi="Times New Roman" w:cs="Times New Roman"/>
          <w:sz w:val="20"/>
          <w:szCs w:val="20"/>
        </w:rPr>
        <w:t>high-tech</w:t>
      </w:r>
      <w:r w:rsidR="00DC2C20" w:rsidRPr="00BD4892">
        <w:rPr>
          <w:rFonts w:ascii="Times New Roman" w:hAnsi="Times New Roman" w:cs="Times New Roman"/>
          <w:sz w:val="20"/>
          <w:szCs w:val="20"/>
        </w:rPr>
        <w:t xml:space="preserve"> menurut Charles Jencks</w:t>
      </w:r>
      <w:r w:rsidR="007C23CC" w:rsidRPr="00BD4892">
        <w:rPr>
          <w:rFonts w:ascii="Times New Roman" w:hAnsi="Times New Roman" w:cs="Times New Roman"/>
          <w:sz w:val="20"/>
          <w:szCs w:val="20"/>
        </w:rPr>
        <w:t xml:space="preserve"> </w:t>
      </w:r>
      <w:r w:rsidR="000C7FBC">
        <w:rPr>
          <w:rFonts w:ascii="Times New Roman" w:hAnsi="Times New Roman" w:cs="Times New Roman"/>
          <w:sz w:val="20"/>
          <w:szCs w:val="20"/>
        </w:rPr>
        <w:t xml:space="preserve">yang terdiri </w:t>
      </w:r>
      <w:r w:rsidR="007C23CC" w:rsidRPr="00BD4892">
        <w:rPr>
          <w:rFonts w:ascii="Times New Roman" w:hAnsi="Times New Roman" w:cs="Times New Roman"/>
          <w:i/>
          <w:iCs/>
          <w:sz w:val="20"/>
          <w:szCs w:val="20"/>
        </w:rPr>
        <w:t>inside-out, celebration of process, transparancy, layering and movement, flat bright colouring, optimistic confidence in scientific culture</w:t>
      </w:r>
      <w:r w:rsidR="007C23CC" w:rsidRPr="00BD4892">
        <w:rPr>
          <w:rFonts w:ascii="Times New Roman" w:hAnsi="Times New Roman" w:cs="Times New Roman"/>
          <w:sz w:val="20"/>
          <w:szCs w:val="20"/>
        </w:rPr>
        <w:t xml:space="preserve">. Penelitian ini menghasilkan sebuah </w:t>
      </w:r>
      <w:r w:rsidR="00E5646C" w:rsidRPr="00BD4892">
        <w:rPr>
          <w:rFonts w:ascii="Times New Roman" w:hAnsi="Times New Roman" w:cs="Times New Roman"/>
          <w:sz w:val="20"/>
          <w:szCs w:val="20"/>
        </w:rPr>
        <w:t>kesimpulan bahwa struktur yang men</w:t>
      </w:r>
      <w:r w:rsidR="000C7FBC">
        <w:rPr>
          <w:rFonts w:ascii="Times New Roman" w:hAnsi="Times New Roman" w:cs="Times New Roman"/>
          <w:sz w:val="20"/>
          <w:szCs w:val="20"/>
        </w:rPr>
        <w:t>e</w:t>
      </w:r>
      <w:r w:rsidR="00E5646C" w:rsidRPr="00BD4892">
        <w:rPr>
          <w:rFonts w:ascii="Times New Roman" w:hAnsi="Times New Roman" w:cs="Times New Roman"/>
          <w:sz w:val="20"/>
          <w:szCs w:val="20"/>
        </w:rPr>
        <w:t xml:space="preserve">kankan pada prinsip arsitektur </w:t>
      </w:r>
      <w:r w:rsidR="00BD4892">
        <w:rPr>
          <w:rFonts w:ascii="Times New Roman" w:hAnsi="Times New Roman" w:cs="Times New Roman"/>
          <w:sz w:val="20"/>
          <w:szCs w:val="20"/>
        </w:rPr>
        <w:t>high-tech</w:t>
      </w:r>
      <w:r w:rsidR="00E5646C" w:rsidRPr="00BD4892">
        <w:rPr>
          <w:rFonts w:ascii="Times New Roman" w:hAnsi="Times New Roman" w:cs="Times New Roman"/>
          <w:sz w:val="20"/>
          <w:szCs w:val="20"/>
        </w:rPr>
        <w:t xml:space="preserve"> dapat menciptakan nilai estetika bangunan yang tinggi.</w:t>
      </w:r>
    </w:p>
    <w:p w14:paraId="700F3403" w14:textId="3AF96AE8" w:rsidR="00DC2C20" w:rsidRDefault="00DC2C20" w:rsidP="00BD4892">
      <w:pPr>
        <w:spacing w:after="0" w:line="276" w:lineRule="auto"/>
        <w:ind w:firstLine="720"/>
        <w:jc w:val="both"/>
        <w:rPr>
          <w:rFonts w:ascii="Times New Roman" w:hAnsi="Times New Roman" w:cs="Times New Roman"/>
          <w:b/>
          <w:bCs/>
          <w:sz w:val="20"/>
          <w:szCs w:val="20"/>
        </w:rPr>
      </w:pPr>
      <w:r w:rsidRPr="00DC2C20">
        <w:rPr>
          <w:rFonts w:ascii="Times New Roman" w:hAnsi="Times New Roman" w:cs="Times New Roman"/>
          <w:b/>
          <w:bCs/>
          <w:sz w:val="20"/>
          <w:szCs w:val="20"/>
        </w:rPr>
        <w:t>Kata</w:t>
      </w:r>
      <w:r w:rsidR="007C23CC">
        <w:rPr>
          <w:rFonts w:ascii="Times New Roman" w:hAnsi="Times New Roman" w:cs="Times New Roman"/>
          <w:b/>
          <w:bCs/>
          <w:sz w:val="20"/>
          <w:szCs w:val="20"/>
        </w:rPr>
        <w:t>-</w:t>
      </w:r>
      <w:proofErr w:type="gramStart"/>
      <w:r w:rsidRPr="00DC2C20">
        <w:rPr>
          <w:rFonts w:ascii="Times New Roman" w:hAnsi="Times New Roman" w:cs="Times New Roman"/>
          <w:b/>
          <w:bCs/>
          <w:sz w:val="20"/>
          <w:szCs w:val="20"/>
        </w:rPr>
        <w:t>kunci :</w:t>
      </w:r>
      <w:proofErr w:type="gramEnd"/>
      <w:r w:rsidRPr="00DC2C20">
        <w:rPr>
          <w:rFonts w:ascii="Times New Roman" w:hAnsi="Times New Roman" w:cs="Times New Roman"/>
          <w:b/>
          <w:bCs/>
          <w:sz w:val="20"/>
          <w:szCs w:val="20"/>
        </w:rPr>
        <w:t xml:space="preserve"> gedung olahraga, estetis, arsitektur </w:t>
      </w:r>
      <w:r w:rsidR="00BD4892">
        <w:rPr>
          <w:rFonts w:ascii="Times New Roman" w:hAnsi="Times New Roman" w:cs="Times New Roman"/>
          <w:b/>
          <w:bCs/>
          <w:sz w:val="20"/>
          <w:szCs w:val="20"/>
        </w:rPr>
        <w:t>high-tech</w:t>
      </w:r>
    </w:p>
    <w:p w14:paraId="70C3DD1F" w14:textId="213CB13B" w:rsidR="00B66C7B" w:rsidRDefault="00B66C7B" w:rsidP="005E2FF4">
      <w:pPr>
        <w:spacing w:after="0" w:line="276" w:lineRule="auto"/>
        <w:jc w:val="both"/>
        <w:rPr>
          <w:rFonts w:ascii="Times New Roman" w:hAnsi="Times New Roman" w:cs="Times New Roman"/>
          <w:b/>
          <w:bCs/>
          <w:sz w:val="20"/>
          <w:szCs w:val="20"/>
        </w:rPr>
      </w:pPr>
    </w:p>
    <w:p w14:paraId="63EE5F2C" w14:textId="29B081DE" w:rsidR="005E2FF4" w:rsidRPr="000E5896" w:rsidRDefault="005E2FF4" w:rsidP="000E5896">
      <w:pPr>
        <w:spacing w:line="276" w:lineRule="auto"/>
        <w:jc w:val="center"/>
        <w:rPr>
          <w:rFonts w:ascii="Times New Roman" w:hAnsi="Times New Roman" w:cs="Times New Roman"/>
          <w:b/>
          <w:color w:val="000000"/>
          <w:sz w:val="24"/>
          <w:szCs w:val="24"/>
        </w:rPr>
      </w:pPr>
      <w:r w:rsidRPr="000E5896">
        <w:rPr>
          <w:rFonts w:ascii="Times New Roman" w:hAnsi="Times New Roman" w:cs="Times New Roman"/>
          <w:b/>
          <w:color w:val="000000"/>
          <w:sz w:val="24"/>
          <w:szCs w:val="24"/>
        </w:rPr>
        <w:t>ABSTRACT</w:t>
      </w:r>
    </w:p>
    <w:p w14:paraId="7E6E0A1E" w14:textId="7D0449E1" w:rsidR="000E5896" w:rsidRDefault="005E2FF4" w:rsidP="000E5896">
      <w:pPr>
        <w:spacing w:after="0" w:line="276" w:lineRule="auto"/>
        <w:ind w:firstLine="720"/>
        <w:jc w:val="both"/>
        <w:rPr>
          <w:rFonts w:ascii="Times New Roman" w:hAnsi="Times New Roman" w:cs="Times New Roman"/>
          <w:color w:val="000000"/>
          <w:sz w:val="20"/>
          <w:szCs w:val="20"/>
        </w:rPr>
      </w:pPr>
      <w:r w:rsidRPr="000E5896">
        <w:rPr>
          <w:rFonts w:ascii="Times New Roman" w:hAnsi="Times New Roman" w:cs="Times New Roman"/>
          <w:i/>
          <w:color w:val="000000"/>
          <w:sz w:val="20"/>
          <w:szCs w:val="20"/>
        </w:rPr>
        <w:t>The sports building as a public building is required to be a building that can attract visitors and also an iconic building. The sports hall requires a fairly complex structure in order to meet the space requirements contained therein. As a solution for the creation of an attractive building, the arrangement of the structure is an aesthetic element which later can be highlighted as a visual building</w:t>
      </w:r>
      <w:r w:rsidR="003E0E66">
        <w:rPr>
          <w:rFonts w:ascii="Times New Roman" w:hAnsi="Times New Roman" w:cs="Times New Roman"/>
          <w:i/>
          <w:color w:val="000000"/>
          <w:sz w:val="20"/>
          <w:szCs w:val="20"/>
        </w:rPr>
        <w:t xml:space="preserve"> </w:t>
      </w:r>
      <w:r w:rsidR="003E0E66" w:rsidRPr="003E0E66">
        <w:rPr>
          <w:rFonts w:ascii="Times New Roman" w:hAnsi="Times New Roman" w:cs="Times New Roman"/>
          <w:i/>
          <w:sz w:val="20"/>
          <w:szCs w:val="20"/>
        </w:rPr>
        <w:t>(</w:t>
      </w:r>
      <w:r w:rsidR="003E0E66" w:rsidRPr="003E0E66">
        <w:rPr>
          <w:rFonts w:ascii="Times New Roman" w:hAnsi="Times New Roman" w:cs="Times New Roman"/>
          <w:i/>
          <w:color w:val="222222"/>
          <w:sz w:val="20"/>
          <w:szCs w:val="20"/>
          <w:shd w:val="clear" w:color="auto" w:fill="FFFFFF"/>
        </w:rPr>
        <w:t>Syaifuddin Zuhri, 2007</w:t>
      </w:r>
      <w:r w:rsidR="003E0E66" w:rsidRPr="003E0E66">
        <w:rPr>
          <w:rFonts w:ascii="Times New Roman" w:hAnsi="Times New Roman" w:cs="Times New Roman"/>
          <w:i/>
          <w:sz w:val="20"/>
          <w:szCs w:val="20"/>
        </w:rPr>
        <w:t>)</w:t>
      </w:r>
      <w:r w:rsidRPr="000E5896">
        <w:rPr>
          <w:rFonts w:ascii="Times New Roman" w:hAnsi="Times New Roman" w:cs="Times New Roman"/>
          <w:i/>
          <w:color w:val="000000"/>
          <w:sz w:val="20"/>
          <w:szCs w:val="20"/>
        </w:rPr>
        <w:t>. The goal is known as the identification of the aesthetic aspects of the structure created in a sports building that applies a high-tech architectural approach. The method used in this research is to conduct a case study of sports building objects based on general aesthetic design principles (unity, balance, scale, rhythm, statement, sequence, and points of interest) and high-tech architectural principles according to Charles Jencks which consists of inside-out, process celebration, transparency, layering and movement, bright flat coloring, optimistic belief in scientific culture. This study concluded that structures that emphasize high-tech architectural principles can create high aesthetic values ​​for buildings.</w:t>
      </w:r>
      <w:r w:rsidRPr="005E2FF4">
        <w:rPr>
          <w:rFonts w:ascii="Times New Roman" w:hAnsi="Times New Roman" w:cs="Times New Roman"/>
          <w:color w:val="000000"/>
          <w:sz w:val="20"/>
          <w:szCs w:val="20"/>
        </w:rPr>
        <w:t xml:space="preserve"> </w:t>
      </w:r>
    </w:p>
    <w:p w14:paraId="3067E938" w14:textId="5232B59C" w:rsidR="005E2FF4" w:rsidRPr="000E5896" w:rsidRDefault="005E2FF4" w:rsidP="000E5896">
      <w:pPr>
        <w:spacing w:after="0" w:line="276" w:lineRule="auto"/>
        <w:ind w:firstLine="720"/>
        <w:jc w:val="both"/>
        <w:rPr>
          <w:rFonts w:ascii="Times New Roman" w:hAnsi="Times New Roman" w:cs="Times New Roman"/>
          <w:b/>
          <w:color w:val="000000"/>
          <w:sz w:val="20"/>
          <w:szCs w:val="20"/>
          <w:shd w:val="clear" w:color="auto" w:fill="F5F5F5"/>
        </w:rPr>
      </w:pPr>
      <w:r w:rsidRPr="000E5896">
        <w:rPr>
          <w:rFonts w:ascii="Times New Roman" w:hAnsi="Times New Roman" w:cs="Times New Roman"/>
          <w:b/>
          <w:color w:val="000000"/>
          <w:sz w:val="20"/>
          <w:szCs w:val="20"/>
        </w:rPr>
        <w:t>Key words: sports building, aesthetic, high-tech architecture.</w:t>
      </w:r>
    </w:p>
    <w:p w14:paraId="6B1D9B43" w14:textId="77777777" w:rsidR="005E2FF4" w:rsidRDefault="005E2FF4" w:rsidP="005E2FF4">
      <w:pPr>
        <w:spacing w:after="0" w:line="276" w:lineRule="auto"/>
        <w:jc w:val="both"/>
        <w:rPr>
          <w:rFonts w:ascii="Times New Roman" w:hAnsi="Times New Roman" w:cs="Times New Roman"/>
          <w:b/>
          <w:bCs/>
          <w:sz w:val="20"/>
          <w:szCs w:val="20"/>
        </w:rPr>
      </w:pPr>
    </w:p>
    <w:p w14:paraId="34031AA3" w14:textId="77777777" w:rsidR="00915C37" w:rsidRDefault="00915C37" w:rsidP="00AC7C55">
      <w:pPr>
        <w:spacing w:line="276" w:lineRule="auto"/>
        <w:jc w:val="center"/>
        <w:rPr>
          <w:rFonts w:ascii="Times New Roman" w:hAnsi="Times New Roman" w:cs="Times New Roman"/>
          <w:b/>
          <w:bCs/>
          <w:sz w:val="24"/>
          <w:szCs w:val="24"/>
        </w:rPr>
      </w:pPr>
      <w:bookmarkStart w:id="0" w:name="_GoBack"/>
      <w:bookmarkEnd w:id="0"/>
    </w:p>
    <w:p w14:paraId="037DC586" w14:textId="77777777" w:rsidR="00915C37" w:rsidRDefault="00915C37" w:rsidP="00AC7C55">
      <w:pPr>
        <w:spacing w:line="276" w:lineRule="auto"/>
        <w:jc w:val="center"/>
        <w:rPr>
          <w:rFonts w:ascii="Times New Roman" w:hAnsi="Times New Roman" w:cs="Times New Roman"/>
          <w:b/>
          <w:bCs/>
          <w:sz w:val="24"/>
          <w:szCs w:val="24"/>
        </w:rPr>
      </w:pPr>
    </w:p>
    <w:p w14:paraId="68ED0D68" w14:textId="77777777" w:rsidR="00915C37" w:rsidRDefault="00915C37" w:rsidP="00AC7C55">
      <w:pPr>
        <w:spacing w:line="276" w:lineRule="auto"/>
        <w:jc w:val="center"/>
        <w:rPr>
          <w:rFonts w:ascii="Times New Roman" w:hAnsi="Times New Roman" w:cs="Times New Roman"/>
          <w:b/>
          <w:bCs/>
          <w:sz w:val="24"/>
          <w:szCs w:val="24"/>
        </w:rPr>
      </w:pPr>
    </w:p>
    <w:p w14:paraId="45F2DEB1" w14:textId="77777777" w:rsidR="00915C37" w:rsidRDefault="00915C37" w:rsidP="00AC7C55">
      <w:pPr>
        <w:spacing w:line="276" w:lineRule="auto"/>
        <w:jc w:val="center"/>
        <w:rPr>
          <w:rFonts w:ascii="Times New Roman" w:hAnsi="Times New Roman" w:cs="Times New Roman"/>
          <w:b/>
          <w:bCs/>
          <w:sz w:val="24"/>
          <w:szCs w:val="24"/>
        </w:rPr>
      </w:pPr>
    </w:p>
    <w:p w14:paraId="2ABAF5D3" w14:textId="77777777" w:rsidR="00915C37" w:rsidRDefault="00915C37" w:rsidP="00AC7C55">
      <w:pPr>
        <w:spacing w:line="276" w:lineRule="auto"/>
        <w:jc w:val="center"/>
        <w:rPr>
          <w:rFonts w:ascii="Times New Roman" w:hAnsi="Times New Roman" w:cs="Times New Roman"/>
          <w:b/>
          <w:bCs/>
          <w:sz w:val="24"/>
          <w:szCs w:val="24"/>
        </w:rPr>
      </w:pPr>
    </w:p>
    <w:p w14:paraId="6DFA1F89" w14:textId="77777777" w:rsidR="00915C37" w:rsidRDefault="00915C37" w:rsidP="00AC7C55">
      <w:pPr>
        <w:spacing w:line="276" w:lineRule="auto"/>
        <w:jc w:val="center"/>
        <w:rPr>
          <w:rFonts w:ascii="Times New Roman" w:hAnsi="Times New Roman" w:cs="Times New Roman"/>
          <w:b/>
          <w:bCs/>
          <w:sz w:val="24"/>
          <w:szCs w:val="24"/>
        </w:rPr>
      </w:pPr>
    </w:p>
    <w:p w14:paraId="123F94C3" w14:textId="77777777" w:rsidR="00915C37" w:rsidRDefault="00915C37" w:rsidP="00AC7C55">
      <w:pPr>
        <w:spacing w:line="276" w:lineRule="auto"/>
        <w:jc w:val="center"/>
        <w:rPr>
          <w:rFonts w:ascii="Times New Roman" w:hAnsi="Times New Roman" w:cs="Times New Roman"/>
          <w:b/>
          <w:bCs/>
          <w:sz w:val="24"/>
          <w:szCs w:val="24"/>
        </w:rPr>
      </w:pPr>
    </w:p>
    <w:p w14:paraId="78E2BB93" w14:textId="2F98C162" w:rsidR="00730A34" w:rsidRPr="00F57B32" w:rsidRDefault="00B66C7B" w:rsidP="00AC7C55">
      <w:pPr>
        <w:spacing w:line="276" w:lineRule="auto"/>
        <w:jc w:val="center"/>
        <w:rPr>
          <w:rFonts w:ascii="Times New Roman" w:hAnsi="Times New Roman" w:cs="Times New Roman"/>
          <w:b/>
          <w:bCs/>
          <w:sz w:val="24"/>
          <w:szCs w:val="24"/>
        </w:rPr>
      </w:pPr>
      <w:r w:rsidRPr="00F57B32">
        <w:rPr>
          <w:rFonts w:ascii="Times New Roman" w:hAnsi="Times New Roman" w:cs="Times New Roman"/>
          <w:b/>
          <w:bCs/>
          <w:sz w:val="24"/>
          <w:szCs w:val="24"/>
        </w:rPr>
        <w:lastRenderedPageBreak/>
        <w:t>PENDAHULUAN</w:t>
      </w:r>
    </w:p>
    <w:p w14:paraId="3140A2FA" w14:textId="7D65D849" w:rsidR="00AC7C55" w:rsidRDefault="00AC7C55" w:rsidP="00F57B32">
      <w:pPr>
        <w:spacing w:after="0" w:line="276" w:lineRule="auto"/>
        <w:ind w:firstLine="720"/>
        <w:jc w:val="both"/>
        <w:rPr>
          <w:rFonts w:ascii="Times New Roman" w:hAnsi="Times New Roman" w:cs="Times New Roman"/>
          <w:sz w:val="24"/>
          <w:szCs w:val="24"/>
        </w:rPr>
      </w:pPr>
      <w:r w:rsidRPr="00AC7C55">
        <w:rPr>
          <w:rFonts w:ascii="Times New Roman" w:hAnsi="Times New Roman" w:cs="Times New Roman"/>
          <w:sz w:val="24"/>
          <w:szCs w:val="24"/>
        </w:rPr>
        <w:t xml:space="preserve">Kemajuan ilmu pengetahuan dan teknologi memberikan pengaruh yang besar di dalam kehidupan manusia, begitu pula di dunia arsitektur. Perilaku manusia yang cenderung mengikuti perkembangan jaman juga ikut mempengaruhi keinginan mereka untuk </w:t>
      </w:r>
      <w:r w:rsidR="00BD4892">
        <w:rPr>
          <w:rFonts w:ascii="Times New Roman" w:hAnsi="Times New Roman" w:cs="Times New Roman"/>
          <w:sz w:val="24"/>
          <w:szCs w:val="24"/>
        </w:rPr>
        <w:t xml:space="preserve">menggunakan cara, pengetahuan dan material </w:t>
      </w:r>
      <w:r w:rsidRPr="00AC7C55">
        <w:rPr>
          <w:rFonts w:ascii="Times New Roman" w:hAnsi="Times New Roman" w:cs="Times New Roman"/>
          <w:sz w:val="24"/>
          <w:szCs w:val="24"/>
        </w:rPr>
        <w:t xml:space="preserve">yang berteknologi tinggi </w:t>
      </w:r>
      <w:r w:rsidR="00BD4892">
        <w:rPr>
          <w:rFonts w:ascii="Times New Roman" w:hAnsi="Times New Roman" w:cs="Times New Roman"/>
          <w:sz w:val="24"/>
          <w:szCs w:val="24"/>
        </w:rPr>
        <w:t>y</w:t>
      </w:r>
      <w:r w:rsidRPr="00AC7C55">
        <w:rPr>
          <w:rFonts w:ascii="Times New Roman" w:hAnsi="Times New Roman" w:cs="Times New Roman"/>
          <w:sz w:val="24"/>
          <w:szCs w:val="24"/>
        </w:rPr>
        <w:t>an</w:t>
      </w:r>
      <w:r w:rsidR="00BD4892">
        <w:rPr>
          <w:rFonts w:ascii="Times New Roman" w:hAnsi="Times New Roman" w:cs="Times New Roman"/>
          <w:sz w:val="24"/>
          <w:szCs w:val="24"/>
        </w:rPr>
        <w:t>g</w:t>
      </w:r>
      <w:r w:rsidRPr="00AC7C55">
        <w:rPr>
          <w:rFonts w:ascii="Times New Roman" w:hAnsi="Times New Roman" w:cs="Times New Roman"/>
          <w:sz w:val="24"/>
          <w:szCs w:val="24"/>
        </w:rPr>
        <w:t xml:space="preserve"> mempermudah aktifitas mereka diberbagai tempat yang mereka kunjungi. Disinilah peran dari para arsitek dan </w:t>
      </w:r>
      <w:r w:rsidR="00BD4892">
        <w:rPr>
          <w:rFonts w:ascii="Times New Roman" w:hAnsi="Times New Roman" w:cs="Times New Roman"/>
          <w:sz w:val="24"/>
          <w:szCs w:val="24"/>
        </w:rPr>
        <w:t xml:space="preserve">perancang </w:t>
      </w:r>
      <w:r w:rsidRPr="00AC7C55">
        <w:rPr>
          <w:rFonts w:ascii="Times New Roman" w:hAnsi="Times New Roman" w:cs="Times New Roman"/>
          <w:sz w:val="24"/>
          <w:szCs w:val="24"/>
        </w:rPr>
        <w:t>dibutuhkan, yaitu dengan merancang suatu tempat yang dapat memenuhi kebutuhan konsumerisme manusia akan teknologi t</w:t>
      </w:r>
      <w:r w:rsidR="00BD4892">
        <w:rPr>
          <w:rFonts w:ascii="Times New Roman" w:hAnsi="Times New Roman" w:cs="Times New Roman"/>
          <w:sz w:val="24"/>
          <w:szCs w:val="24"/>
        </w:rPr>
        <w:t>erkini dan kemudahan fasilitas.</w:t>
      </w:r>
    </w:p>
    <w:p w14:paraId="0DC0C579" w14:textId="6F204DC9" w:rsidR="00A03E0E" w:rsidRDefault="00BD4892" w:rsidP="00F57B3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Walaupun arsitektur high-</w:t>
      </w:r>
      <w:r w:rsidR="00A03E0E" w:rsidRPr="00A03E0E">
        <w:rPr>
          <w:rFonts w:ascii="Times New Roman" w:hAnsi="Times New Roman" w:cs="Times New Roman"/>
          <w:sz w:val="24"/>
          <w:szCs w:val="24"/>
        </w:rPr>
        <w:t>tech cenderung dikatakan sebagai arsitektur yang “mahal”, tetapi pada penerapannya tujuan utama dari arsitektur high</w:t>
      </w:r>
      <w:r>
        <w:rPr>
          <w:rFonts w:ascii="Times New Roman" w:hAnsi="Times New Roman" w:cs="Times New Roman"/>
          <w:sz w:val="24"/>
          <w:szCs w:val="24"/>
        </w:rPr>
        <w:t>-</w:t>
      </w:r>
      <w:r w:rsidR="00A03E0E" w:rsidRPr="00A03E0E">
        <w:rPr>
          <w:rFonts w:ascii="Times New Roman" w:hAnsi="Times New Roman" w:cs="Times New Roman"/>
          <w:sz w:val="24"/>
          <w:szCs w:val="24"/>
        </w:rPr>
        <w:t xml:space="preserve">tech adalah untuk memudahkan aktifitas manusia. Jadi yang diutamakan bukanlah penggunaan elemen-elemen berteknologi tinggi dalam bangunan, tetapi elemen-elemen arsitektural lebih ditonjolkan agar lebih mudah dimengerti fungsi dan penggunaanya oleh pemakainya. Tujuan dari penerapan arsitektur </w:t>
      </w:r>
      <w:r>
        <w:rPr>
          <w:rFonts w:ascii="Times New Roman" w:hAnsi="Times New Roman" w:cs="Times New Roman"/>
          <w:sz w:val="24"/>
          <w:szCs w:val="24"/>
        </w:rPr>
        <w:t>high-tech</w:t>
      </w:r>
      <w:r w:rsidR="00A03E0E" w:rsidRPr="00A03E0E">
        <w:rPr>
          <w:rFonts w:ascii="Times New Roman" w:hAnsi="Times New Roman" w:cs="Times New Roman"/>
          <w:sz w:val="24"/>
          <w:szCs w:val="24"/>
        </w:rPr>
        <w:t xml:space="preserve"> yakni menampilkan unsur-unsur teknik bangunan yang kemudian diekspose sehingga aspek-aspek tekniklah yang akan menciptakan estetika dari bangunan. Pada dasarnya arsitektur </w:t>
      </w:r>
      <w:r>
        <w:rPr>
          <w:rFonts w:ascii="Times New Roman" w:hAnsi="Times New Roman" w:cs="Times New Roman"/>
          <w:sz w:val="24"/>
          <w:szCs w:val="24"/>
        </w:rPr>
        <w:t>high-tech</w:t>
      </w:r>
      <w:r w:rsidR="00A03E0E" w:rsidRPr="00A03E0E">
        <w:rPr>
          <w:rFonts w:ascii="Times New Roman" w:hAnsi="Times New Roman" w:cs="Times New Roman"/>
          <w:sz w:val="24"/>
          <w:szCs w:val="24"/>
        </w:rPr>
        <w:t xml:space="preserve"> dalam penerapannya selain menekankan pada kecanggihan teknologi juga menggunakan elemenelemen struktural yang sangat dominan dengan material pabrikasi pada elemen interior, eksterior maupun struktur dan utilitas bangunan</w:t>
      </w:r>
      <w:r w:rsidR="003E0E66">
        <w:rPr>
          <w:rFonts w:ascii="Times New Roman" w:hAnsi="Times New Roman" w:cs="Times New Roman"/>
          <w:sz w:val="24"/>
          <w:szCs w:val="24"/>
        </w:rPr>
        <w:t xml:space="preserve"> (S. Zuhri, 2010)</w:t>
      </w:r>
      <w:r w:rsidR="00A03E0E" w:rsidRPr="00A03E0E">
        <w:rPr>
          <w:rFonts w:ascii="Times New Roman" w:hAnsi="Times New Roman" w:cs="Times New Roman"/>
          <w:sz w:val="24"/>
          <w:szCs w:val="24"/>
        </w:rPr>
        <w:t>.</w:t>
      </w:r>
    </w:p>
    <w:p w14:paraId="7E613436" w14:textId="7D3563AB" w:rsidR="00A03E0E" w:rsidRDefault="000C7FBC" w:rsidP="00F57B3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A03E0E" w:rsidRPr="00A03E0E">
        <w:rPr>
          <w:rFonts w:ascii="Times New Roman" w:hAnsi="Times New Roman" w:cs="Times New Roman"/>
          <w:sz w:val="24"/>
          <w:szCs w:val="24"/>
        </w:rPr>
        <w:t xml:space="preserve">emikiran </w:t>
      </w:r>
      <w:r>
        <w:rPr>
          <w:rFonts w:ascii="Times New Roman" w:hAnsi="Times New Roman" w:cs="Times New Roman"/>
          <w:sz w:val="24"/>
          <w:szCs w:val="24"/>
        </w:rPr>
        <w:t xml:space="preserve">arsitektur melalui pendekatan </w:t>
      </w:r>
      <w:r w:rsidR="00A03E0E" w:rsidRPr="00A03E0E">
        <w:rPr>
          <w:rFonts w:ascii="Times New Roman" w:hAnsi="Times New Roman" w:cs="Times New Roman"/>
          <w:sz w:val="24"/>
          <w:szCs w:val="24"/>
        </w:rPr>
        <w:t>te</w:t>
      </w:r>
      <w:r>
        <w:rPr>
          <w:rFonts w:ascii="Times New Roman" w:hAnsi="Times New Roman" w:cs="Times New Roman"/>
          <w:sz w:val="24"/>
          <w:szCs w:val="24"/>
        </w:rPr>
        <w:t xml:space="preserve">knologi </w:t>
      </w:r>
      <w:r w:rsidR="00A03E0E" w:rsidRPr="00A03E0E">
        <w:rPr>
          <w:rFonts w:ascii="Times New Roman" w:hAnsi="Times New Roman" w:cs="Times New Roman"/>
          <w:sz w:val="24"/>
          <w:szCs w:val="24"/>
        </w:rPr>
        <w:t xml:space="preserve">high-tech </w:t>
      </w:r>
      <w:r>
        <w:rPr>
          <w:rFonts w:ascii="Times New Roman" w:hAnsi="Times New Roman" w:cs="Times New Roman"/>
          <w:sz w:val="24"/>
          <w:szCs w:val="24"/>
        </w:rPr>
        <w:t xml:space="preserve">(Joan Kron, </w:t>
      </w:r>
      <w:r w:rsidRPr="00A03E0E">
        <w:rPr>
          <w:rFonts w:ascii="Times New Roman" w:hAnsi="Times New Roman" w:cs="Times New Roman"/>
          <w:sz w:val="24"/>
          <w:szCs w:val="24"/>
        </w:rPr>
        <w:t>1978)</w:t>
      </w:r>
      <w:r>
        <w:rPr>
          <w:rFonts w:ascii="Times New Roman" w:hAnsi="Times New Roman" w:cs="Times New Roman"/>
          <w:sz w:val="24"/>
          <w:szCs w:val="24"/>
        </w:rPr>
        <w:t xml:space="preserve"> </w:t>
      </w:r>
      <w:r w:rsidR="00A03E0E" w:rsidRPr="00A03E0E">
        <w:rPr>
          <w:rFonts w:ascii="Times New Roman" w:hAnsi="Times New Roman" w:cs="Times New Roman"/>
          <w:sz w:val="24"/>
          <w:szCs w:val="24"/>
        </w:rPr>
        <w:t xml:space="preserve">merupakan buah pemikiran modern abad ke-20 yang mempopulerkan penggunaan material </w:t>
      </w:r>
      <w:r>
        <w:rPr>
          <w:rFonts w:ascii="Times New Roman" w:hAnsi="Times New Roman" w:cs="Times New Roman"/>
          <w:sz w:val="24"/>
          <w:szCs w:val="24"/>
        </w:rPr>
        <w:t>industry pada beberapa karya arsitektur</w:t>
      </w:r>
      <w:r w:rsidR="00A03E0E" w:rsidRPr="00A03E0E">
        <w:rPr>
          <w:rFonts w:ascii="Times New Roman" w:hAnsi="Times New Roman" w:cs="Times New Roman"/>
          <w:sz w:val="24"/>
          <w:szCs w:val="24"/>
        </w:rPr>
        <w:t xml:space="preserve">. </w:t>
      </w:r>
      <w:r>
        <w:rPr>
          <w:rFonts w:ascii="Times New Roman" w:hAnsi="Times New Roman" w:cs="Times New Roman"/>
          <w:sz w:val="24"/>
          <w:szCs w:val="24"/>
        </w:rPr>
        <w:t xml:space="preserve">Seperti pada </w:t>
      </w:r>
      <w:r w:rsidR="00A03E0E" w:rsidRPr="00A03E0E">
        <w:rPr>
          <w:rFonts w:ascii="Times New Roman" w:hAnsi="Times New Roman" w:cs="Times New Roman"/>
          <w:sz w:val="24"/>
          <w:szCs w:val="24"/>
        </w:rPr>
        <w:t xml:space="preserve">awal 1970 </w:t>
      </w:r>
      <w:r>
        <w:rPr>
          <w:rFonts w:ascii="Times New Roman" w:hAnsi="Times New Roman" w:cs="Times New Roman"/>
          <w:sz w:val="24"/>
          <w:szCs w:val="24"/>
        </w:rPr>
        <w:t xml:space="preserve">yang </w:t>
      </w:r>
      <w:r w:rsidR="00A03E0E" w:rsidRPr="00A03E0E">
        <w:rPr>
          <w:rFonts w:ascii="Times New Roman" w:hAnsi="Times New Roman" w:cs="Times New Roman"/>
          <w:sz w:val="24"/>
          <w:szCs w:val="24"/>
        </w:rPr>
        <w:t xml:space="preserve">menggambarkan keberhasilan </w:t>
      </w:r>
      <w:r>
        <w:rPr>
          <w:rFonts w:ascii="Times New Roman" w:hAnsi="Times New Roman" w:cs="Times New Roman"/>
          <w:sz w:val="24"/>
          <w:szCs w:val="24"/>
        </w:rPr>
        <w:t xml:space="preserve">penggunaan </w:t>
      </w:r>
      <w:r w:rsidR="00A03E0E" w:rsidRPr="00A03E0E">
        <w:rPr>
          <w:rFonts w:ascii="Times New Roman" w:hAnsi="Times New Roman" w:cs="Times New Roman"/>
          <w:sz w:val="24"/>
          <w:szCs w:val="24"/>
        </w:rPr>
        <w:t xml:space="preserve">teknologi canggih </w:t>
      </w:r>
      <w:r>
        <w:rPr>
          <w:rFonts w:ascii="Times New Roman" w:hAnsi="Times New Roman" w:cs="Times New Roman"/>
          <w:sz w:val="24"/>
          <w:szCs w:val="24"/>
        </w:rPr>
        <w:t xml:space="preserve">pada arsitektur </w:t>
      </w:r>
      <w:r w:rsidR="00A03E0E" w:rsidRPr="00A03E0E">
        <w:rPr>
          <w:rFonts w:ascii="Times New Roman" w:hAnsi="Times New Roman" w:cs="Times New Roman"/>
          <w:sz w:val="24"/>
          <w:szCs w:val="24"/>
        </w:rPr>
        <w:t xml:space="preserve">saat itu, terlihat pada arsitektur Pusat Georges Pompidou, Paris (1972) karya Renzo Piano dan Richard Rogers yang memperlihatkan penggunaan material-material kaca dan logam dengan mengekspose secara transparan bentuk-bentuk jaringan dalam bangunan serta berbagai fungsi-fungsi layanan seperti </w:t>
      </w:r>
      <w:proofErr w:type="gramStart"/>
      <w:r w:rsidR="00A03E0E" w:rsidRPr="00A03E0E">
        <w:rPr>
          <w:rFonts w:ascii="Times New Roman" w:hAnsi="Times New Roman" w:cs="Times New Roman"/>
          <w:sz w:val="24"/>
          <w:szCs w:val="24"/>
        </w:rPr>
        <w:t>escalator,walkways</w:t>
      </w:r>
      <w:proofErr w:type="gramEnd"/>
      <w:r w:rsidR="00A03E0E" w:rsidRPr="00A03E0E">
        <w:rPr>
          <w:rFonts w:ascii="Times New Roman" w:hAnsi="Times New Roman" w:cs="Times New Roman"/>
          <w:sz w:val="24"/>
          <w:szCs w:val="24"/>
        </w:rPr>
        <w:t xml:space="preserve"> dan ornamen-ornamen diluar gedung.</w:t>
      </w:r>
    </w:p>
    <w:p w14:paraId="5263D04D" w14:textId="6CBADBE8" w:rsidR="00FF1A64" w:rsidRDefault="00BF29C9" w:rsidP="00F57B32">
      <w:pPr>
        <w:spacing w:after="0" w:line="276" w:lineRule="auto"/>
        <w:ind w:firstLine="720"/>
        <w:jc w:val="both"/>
        <w:rPr>
          <w:rFonts w:ascii="Times New Roman" w:hAnsi="Times New Roman" w:cs="Times New Roman"/>
          <w:sz w:val="24"/>
          <w:szCs w:val="24"/>
        </w:rPr>
      </w:pPr>
      <w:r w:rsidRPr="00BF29C9">
        <w:rPr>
          <w:rFonts w:ascii="Times New Roman" w:hAnsi="Times New Roman" w:cs="Times New Roman"/>
          <w:sz w:val="24"/>
          <w:szCs w:val="24"/>
        </w:rPr>
        <w:t xml:space="preserve">Arsitektur </w:t>
      </w:r>
      <w:r w:rsidR="00BD4892">
        <w:rPr>
          <w:rFonts w:ascii="Times New Roman" w:hAnsi="Times New Roman" w:cs="Times New Roman"/>
          <w:sz w:val="24"/>
          <w:szCs w:val="24"/>
        </w:rPr>
        <w:t>high-tech</w:t>
      </w:r>
      <w:r w:rsidRPr="00BF29C9">
        <w:rPr>
          <w:rFonts w:ascii="Times New Roman" w:hAnsi="Times New Roman" w:cs="Times New Roman"/>
          <w:sz w:val="24"/>
          <w:szCs w:val="24"/>
        </w:rPr>
        <w:t xml:space="preserve"> merupak</w:t>
      </w:r>
      <w:r w:rsidR="000C7FBC">
        <w:rPr>
          <w:rFonts w:ascii="Times New Roman" w:hAnsi="Times New Roman" w:cs="Times New Roman"/>
          <w:sz w:val="24"/>
          <w:szCs w:val="24"/>
        </w:rPr>
        <w:t>a</w:t>
      </w:r>
      <w:r w:rsidRPr="00BF29C9">
        <w:rPr>
          <w:rFonts w:ascii="Times New Roman" w:hAnsi="Times New Roman" w:cs="Times New Roman"/>
          <w:sz w:val="24"/>
          <w:szCs w:val="24"/>
        </w:rPr>
        <w:t xml:space="preserve">n suatu kejujuran yang menggambarkan </w:t>
      </w:r>
      <w:r w:rsidR="000C7FBC">
        <w:rPr>
          <w:rFonts w:ascii="Times New Roman" w:hAnsi="Times New Roman" w:cs="Times New Roman"/>
          <w:sz w:val="24"/>
          <w:szCs w:val="24"/>
        </w:rPr>
        <w:t xml:space="preserve">pemanfaatan </w:t>
      </w:r>
      <w:r w:rsidRPr="00BF29C9">
        <w:rPr>
          <w:rFonts w:ascii="Times New Roman" w:hAnsi="Times New Roman" w:cs="Times New Roman"/>
          <w:sz w:val="24"/>
          <w:szCs w:val="24"/>
        </w:rPr>
        <w:t xml:space="preserve">material </w:t>
      </w:r>
      <w:r w:rsidR="000C7FBC">
        <w:rPr>
          <w:rFonts w:ascii="Times New Roman" w:hAnsi="Times New Roman" w:cs="Times New Roman"/>
          <w:sz w:val="24"/>
          <w:szCs w:val="24"/>
        </w:rPr>
        <w:t xml:space="preserve">dalam bangunan </w:t>
      </w:r>
      <w:r w:rsidRPr="00BF29C9">
        <w:rPr>
          <w:rFonts w:ascii="Times New Roman" w:hAnsi="Times New Roman" w:cs="Times New Roman"/>
          <w:sz w:val="24"/>
          <w:szCs w:val="24"/>
        </w:rPr>
        <w:t>secar</w:t>
      </w:r>
      <w:r w:rsidR="000C7FBC">
        <w:rPr>
          <w:rFonts w:ascii="Times New Roman" w:hAnsi="Times New Roman" w:cs="Times New Roman"/>
          <w:sz w:val="24"/>
          <w:szCs w:val="24"/>
        </w:rPr>
        <w:t>a apa adanya. Charles Jenks (198</w:t>
      </w:r>
      <w:r w:rsidRPr="00BF29C9">
        <w:rPr>
          <w:rFonts w:ascii="Times New Roman" w:hAnsi="Times New Roman" w:cs="Times New Roman"/>
          <w:sz w:val="24"/>
          <w:szCs w:val="24"/>
        </w:rPr>
        <w:t xml:space="preserve">8) dalam tulisannya mengenai arsitektur </w:t>
      </w:r>
      <w:r w:rsidR="00BD4892">
        <w:rPr>
          <w:rFonts w:ascii="Times New Roman" w:hAnsi="Times New Roman" w:cs="Times New Roman"/>
          <w:sz w:val="24"/>
          <w:szCs w:val="24"/>
        </w:rPr>
        <w:t>high-tech</w:t>
      </w:r>
      <w:r w:rsidRPr="00BF29C9">
        <w:rPr>
          <w:rFonts w:ascii="Times New Roman" w:hAnsi="Times New Roman" w:cs="Times New Roman"/>
          <w:sz w:val="24"/>
          <w:szCs w:val="24"/>
        </w:rPr>
        <w:t xml:space="preserve"> </w:t>
      </w:r>
      <w:r w:rsidR="000C7FBC">
        <w:rPr>
          <w:rFonts w:ascii="Times New Roman" w:hAnsi="Times New Roman" w:cs="Times New Roman"/>
          <w:sz w:val="24"/>
          <w:szCs w:val="24"/>
        </w:rPr>
        <w:t xml:space="preserve">pada bukunya </w:t>
      </w:r>
      <w:r w:rsidRPr="00BF29C9">
        <w:rPr>
          <w:rFonts w:ascii="Times New Roman" w:hAnsi="Times New Roman" w:cs="Times New Roman"/>
          <w:sz w:val="24"/>
          <w:szCs w:val="24"/>
        </w:rPr>
        <w:t xml:space="preserve">“The Battle of </w:t>
      </w:r>
      <w:r w:rsidR="00BD4892">
        <w:rPr>
          <w:rFonts w:ascii="Times New Roman" w:hAnsi="Times New Roman" w:cs="Times New Roman"/>
          <w:sz w:val="24"/>
          <w:szCs w:val="24"/>
        </w:rPr>
        <w:t>High-tech</w:t>
      </w:r>
      <w:r w:rsidRPr="00BF29C9">
        <w:rPr>
          <w:rFonts w:ascii="Times New Roman" w:hAnsi="Times New Roman" w:cs="Times New Roman"/>
          <w:sz w:val="24"/>
          <w:szCs w:val="24"/>
        </w:rPr>
        <w:t xml:space="preserve">” dan “Great Buildings with Great Faults”, menyebutkan ada 5 </w:t>
      </w:r>
      <w:r w:rsidR="000C7FBC">
        <w:rPr>
          <w:rFonts w:ascii="Times New Roman" w:hAnsi="Times New Roman" w:cs="Times New Roman"/>
          <w:sz w:val="24"/>
          <w:szCs w:val="24"/>
        </w:rPr>
        <w:t xml:space="preserve">(lima) </w:t>
      </w:r>
      <w:r w:rsidRPr="00BF29C9">
        <w:rPr>
          <w:rFonts w:ascii="Times New Roman" w:hAnsi="Times New Roman" w:cs="Times New Roman"/>
          <w:sz w:val="24"/>
          <w:szCs w:val="24"/>
        </w:rPr>
        <w:t>hal penting yang menjadi prinsip da</w:t>
      </w:r>
      <w:r w:rsidR="000C7FBC">
        <w:rPr>
          <w:rFonts w:ascii="Times New Roman" w:hAnsi="Times New Roman" w:cs="Times New Roman"/>
          <w:sz w:val="24"/>
          <w:szCs w:val="24"/>
        </w:rPr>
        <w:t>lam</w:t>
      </w:r>
      <w:r w:rsidRPr="00BF29C9">
        <w:rPr>
          <w:rFonts w:ascii="Times New Roman" w:hAnsi="Times New Roman" w:cs="Times New Roman"/>
          <w:sz w:val="24"/>
          <w:szCs w:val="24"/>
        </w:rPr>
        <w:t xml:space="preserve"> arsitektur </w:t>
      </w:r>
      <w:r w:rsidR="00BD4892">
        <w:rPr>
          <w:rFonts w:ascii="Times New Roman" w:hAnsi="Times New Roman" w:cs="Times New Roman"/>
          <w:sz w:val="24"/>
          <w:szCs w:val="24"/>
        </w:rPr>
        <w:t>high-tech</w:t>
      </w:r>
      <w:r w:rsidRPr="00BF29C9">
        <w:rPr>
          <w:rFonts w:ascii="Times New Roman" w:hAnsi="Times New Roman" w:cs="Times New Roman"/>
          <w:sz w:val="24"/>
          <w:szCs w:val="24"/>
        </w:rPr>
        <w:t>, ya</w:t>
      </w:r>
      <w:r w:rsidR="000C7FBC">
        <w:rPr>
          <w:rFonts w:ascii="Times New Roman" w:hAnsi="Times New Roman" w:cs="Times New Roman"/>
          <w:sz w:val="24"/>
          <w:szCs w:val="24"/>
        </w:rPr>
        <w:t>kn</w:t>
      </w:r>
      <w:r w:rsidRPr="00BF29C9">
        <w:rPr>
          <w:rFonts w:ascii="Times New Roman" w:hAnsi="Times New Roman" w:cs="Times New Roman"/>
          <w:sz w:val="24"/>
          <w:szCs w:val="24"/>
        </w:rPr>
        <w:t>i:</w:t>
      </w:r>
    </w:p>
    <w:p w14:paraId="2E3772D7" w14:textId="2E9C0342" w:rsidR="00FF1A64" w:rsidRDefault="00BD4892" w:rsidP="00F57B32">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i/>
          <w:iCs/>
          <w:sz w:val="24"/>
          <w:szCs w:val="24"/>
        </w:rPr>
        <w:t>I</w:t>
      </w:r>
      <w:r w:rsidR="00FF1A64" w:rsidRPr="00FF1A64">
        <w:rPr>
          <w:rFonts w:ascii="Times New Roman" w:hAnsi="Times New Roman" w:cs="Times New Roman"/>
          <w:i/>
          <w:iCs/>
          <w:sz w:val="24"/>
          <w:szCs w:val="24"/>
        </w:rPr>
        <w:t>nside-</w:t>
      </w:r>
      <w:r>
        <w:rPr>
          <w:rFonts w:ascii="Times New Roman" w:hAnsi="Times New Roman" w:cs="Times New Roman"/>
          <w:i/>
          <w:iCs/>
          <w:sz w:val="24"/>
          <w:szCs w:val="24"/>
        </w:rPr>
        <w:t>O</w:t>
      </w:r>
      <w:r w:rsidR="00FF1A64" w:rsidRPr="00FF1A64">
        <w:rPr>
          <w:rFonts w:ascii="Times New Roman" w:hAnsi="Times New Roman" w:cs="Times New Roman"/>
          <w:i/>
          <w:iCs/>
          <w:sz w:val="24"/>
          <w:szCs w:val="24"/>
        </w:rPr>
        <w:t>ut</w:t>
      </w:r>
      <w:r w:rsidR="00FF1A64" w:rsidRPr="00FF1A64">
        <w:rPr>
          <w:rFonts w:ascii="Times New Roman" w:hAnsi="Times New Roman" w:cs="Times New Roman"/>
          <w:sz w:val="24"/>
          <w:szCs w:val="24"/>
        </w:rPr>
        <w:t xml:space="preserve"> (penampakan bagian luar dalam). Pada bangunan </w:t>
      </w:r>
      <w:r>
        <w:rPr>
          <w:rFonts w:ascii="Times New Roman" w:hAnsi="Times New Roman" w:cs="Times New Roman"/>
          <w:sz w:val="24"/>
          <w:szCs w:val="24"/>
        </w:rPr>
        <w:t>high-tech</w:t>
      </w:r>
      <w:r w:rsidR="00FF1A64" w:rsidRPr="00FF1A64">
        <w:rPr>
          <w:rFonts w:ascii="Times New Roman" w:hAnsi="Times New Roman" w:cs="Times New Roman"/>
          <w:sz w:val="24"/>
          <w:szCs w:val="24"/>
        </w:rPr>
        <w:t>, elemen struktur, area servis dan utilitas selalu ditonjolkan di bagian eksteriornya, baik dalam bentuk ornament ataupun sculpture. Hal tersebut berkaitan dengan organisasi peletakkan ruang.</w:t>
      </w:r>
    </w:p>
    <w:p w14:paraId="3219CFA3" w14:textId="5163DEF3" w:rsidR="00FF1A64" w:rsidRDefault="00BD4892" w:rsidP="00F57B32">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i/>
          <w:iCs/>
          <w:sz w:val="24"/>
          <w:szCs w:val="24"/>
        </w:rPr>
        <w:t>C</w:t>
      </w:r>
      <w:r w:rsidR="00FF1A64" w:rsidRPr="00FF1A64">
        <w:rPr>
          <w:rFonts w:ascii="Times New Roman" w:hAnsi="Times New Roman" w:cs="Times New Roman"/>
          <w:i/>
          <w:iCs/>
          <w:sz w:val="24"/>
          <w:szCs w:val="24"/>
        </w:rPr>
        <w:t xml:space="preserve">elebration of </w:t>
      </w:r>
      <w:r>
        <w:rPr>
          <w:rFonts w:ascii="Times New Roman" w:hAnsi="Times New Roman" w:cs="Times New Roman"/>
          <w:i/>
          <w:iCs/>
          <w:sz w:val="24"/>
          <w:szCs w:val="24"/>
        </w:rPr>
        <w:t>P</w:t>
      </w:r>
      <w:r w:rsidR="00FF1A64" w:rsidRPr="00FF1A64">
        <w:rPr>
          <w:rFonts w:ascii="Times New Roman" w:hAnsi="Times New Roman" w:cs="Times New Roman"/>
          <w:i/>
          <w:iCs/>
          <w:sz w:val="24"/>
          <w:szCs w:val="24"/>
        </w:rPr>
        <w:t>rocess</w:t>
      </w:r>
      <w:r w:rsidR="00FF1A64" w:rsidRPr="00FF1A64">
        <w:rPr>
          <w:rFonts w:ascii="Times New Roman" w:hAnsi="Times New Roman" w:cs="Times New Roman"/>
          <w:sz w:val="24"/>
          <w:szCs w:val="24"/>
        </w:rPr>
        <w:t xml:space="preserve"> (keberhasilan suatu perencanaan). Ba</w:t>
      </w:r>
      <w:r w:rsidR="00280CF8">
        <w:rPr>
          <w:rFonts w:ascii="Times New Roman" w:hAnsi="Times New Roman" w:cs="Times New Roman"/>
          <w:sz w:val="24"/>
          <w:szCs w:val="24"/>
        </w:rPr>
        <w:t>n</w:t>
      </w:r>
      <w:r w:rsidR="00FF1A64" w:rsidRPr="00FF1A64">
        <w:rPr>
          <w:rFonts w:ascii="Times New Roman" w:hAnsi="Times New Roman" w:cs="Times New Roman"/>
          <w:sz w:val="24"/>
          <w:szCs w:val="24"/>
        </w:rPr>
        <w:t xml:space="preserve">gunan </w:t>
      </w:r>
      <w:r>
        <w:rPr>
          <w:rFonts w:ascii="Times New Roman" w:hAnsi="Times New Roman" w:cs="Times New Roman"/>
          <w:sz w:val="24"/>
          <w:szCs w:val="24"/>
        </w:rPr>
        <w:t>high-tech</w:t>
      </w:r>
      <w:r w:rsidR="00FF1A64" w:rsidRPr="00FF1A64">
        <w:rPr>
          <w:rFonts w:ascii="Times New Roman" w:hAnsi="Times New Roman" w:cs="Times New Roman"/>
          <w:sz w:val="24"/>
          <w:szCs w:val="24"/>
        </w:rPr>
        <w:t xml:space="preserve"> menekankan pada pemahaman konstruksi suatu bangunan. Diantaranya hubungan antara </w:t>
      </w:r>
      <w:proofErr w:type="gramStart"/>
      <w:r w:rsidR="00FF1A64" w:rsidRPr="00FF1A64">
        <w:rPr>
          <w:rFonts w:ascii="Times New Roman" w:hAnsi="Times New Roman" w:cs="Times New Roman"/>
          <w:sz w:val="24"/>
          <w:szCs w:val="24"/>
        </w:rPr>
        <w:t>struktur,  dinding</w:t>
      </w:r>
      <w:proofErr w:type="gramEnd"/>
      <w:r w:rsidR="00FF1A64" w:rsidRPr="00FF1A64">
        <w:rPr>
          <w:rFonts w:ascii="Times New Roman" w:hAnsi="Times New Roman" w:cs="Times New Roman"/>
          <w:sz w:val="24"/>
          <w:szCs w:val="24"/>
        </w:rPr>
        <w:t>, atap dan pipa-pipa salurannya, sehingga  dapat  dimengerti baik oleh orang awam maupun para ilmuwan.</w:t>
      </w:r>
    </w:p>
    <w:p w14:paraId="0D1A23AB" w14:textId="0D919A8A" w:rsidR="00FF1A64" w:rsidRDefault="00BD4892" w:rsidP="00F57B32">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i/>
          <w:iCs/>
          <w:sz w:val="24"/>
          <w:szCs w:val="24"/>
        </w:rPr>
        <w:lastRenderedPageBreak/>
        <w:t>T</w:t>
      </w:r>
      <w:r w:rsidR="00FF1A64" w:rsidRPr="00FF1A64">
        <w:rPr>
          <w:rFonts w:ascii="Times New Roman" w:hAnsi="Times New Roman" w:cs="Times New Roman"/>
          <w:i/>
          <w:iCs/>
          <w:sz w:val="24"/>
          <w:szCs w:val="24"/>
        </w:rPr>
        <w:t xml:space="preserve">ransparancy, </w:t>
      </w:r>
      <w:r>
        <w:rPr>
          <w:rFonts w:ascii="Times New Roman" w:hAnsi="Times New Roman" w:cs="Times New Roman"/>
          <w:i/>
          <w:iCs/>
          <w:sz w:val="24"/>
          <w:szCs w:val="24"/>
        </w:rPr>
        <w:t>L</w:t>
      </w:r>
      <w:r w:rsidR="00FF1A64" w:rsidRPr="00FF1A64">
        <w:rPr>
          <w:rFonts w:ascii="Times New Roman" w:hAnsi="Times New Roman" w:cs="Times New Roman"/>
          <w:i/>
          <w:iCs/>
          <w:sz w:val="24"/>
          <w:szCs w:val="24"/>
        </w:rPr>
        <w:t xml:space="preserve">ayering, and </w:t>
      </w:r>
      <w:r>
        <w:rPr>
          <w:rFonts w:ascii="Times New Roman" w:hAnsi="Times New Roman" w:cs="Times New Roman"/>
          <w:i/>
          <w:iCs/>
          <w:sz w:val="24"/>
          <w:szCs w:val="24"/>
        </w:rPr>
        <w:t>M</w:t>
      </w:r>
      <w:r w:rsidR="00FF1A64" w:rsidRPr="00FF1A64">
        <w:rPr>
          <w:rFonts w:ascii="Times New Roman" w:hAnsi="Times New Roman" w:cs="Times New Roman"/>
          <w:i/>
          <w:iCs/>
          <w:sz w:val="24"/>
          <w:szCs w:val="24"/>
        </w:rPr>
        <w:t>ovement</w:t>
      </w:r>
      <w:r w:rsidR="00FF1A64" w:rsidRPr="00FF1A64">
        <w:rPr>
          <w:rFonts w:ascii="Times New Roman" w:hAnsi="Times New Roman" w:cs="Times New Roman"/>
          <w:sz w:val="24"/>
          <w:szCs w:val="24"/>
        </w:rPr>
        <w:t xml:space="preserve"> (transparan, pelapisan dan pergerakan). Bangunan </w:t>
      </w:r>
      <w:r>
        <w:rPr>
          <w:rFonts w:ascii="Times New Roman" w:hAnsi="Times New Roman" w:cs="Times New Roman"/>
          <w:sz w:val="24"/>
          <w:szCs w:val="24"/>
        </w:rPr>
        <w:t>high-tech</w:t>
      </w:r>
      <w:r w:rsidR="00FF1A64" w:rsidRPr="00FF1A64">
        <w:rPr>
          <w:rFonts w:ascii="Times New Roman" w:hAnsi="Times New Roman" w:cs="Times New Roman"/>
          <w:sz w:val="24"/>
          <w:szCs w:val="24"/>
        </w:rPr>
        <w:t xml:space="preserve"> selalu menampilkan ketiga unsur ini semaksimal mungkin. Karakter dari bangunan </w:t>
      </w:r>
      <w:r>
        <w:rPr>
          <w:rFonts w:ascii="Times New Roman" w:hAnsi="Times New Roman" w:cs="Times New Roman"/>
          <w:sz w:val="24"/>
          <w:szCs w:val="24"/>
        </w:rPr>
        <w:t>high-tech</w:t>
      </w:r>
      <w:r w:rsidR="00FF1A64" w:rsidRPr="00FF1A64">
        <w:rPr>
          <w:rFonts w:ascii="Times New Roman" w:hAnsi="Times New Roman" w:cs="Times New Roman"/>
          <w:sz w:val="24"/>
          <w:szCs w:val="24"/>
        </w:rPr>
        <w:t xml:space="preserve"> dapat dilihat pada penggunaan material-material transparan seperti kaca.</w:t>
      </w:r>
    </w:p>
    <w:p w14:paraId="51565D15" w14:textId="78520676" w:rsidR="00FF1A64" w:rsidRDefault="00BD4892" w:rsidP="00F57B32">
      <w:pPr>
        <w:pStyle w:val="ListParagraph"/>
        <w:numPr>
          <w:ilvl w:val="0"/>
          <w:numId w:val="1"/>
        </w:numPr>
        <w:spacing w:after="0" w:line="276" w:lineRule="auto"/>
        <w:jc w:val="both"/>
        <w:rPr>
          <w:rFonts w:ascii="Times New Roman" w:hAnsi="Times New Roman" w:cs="Times New Roman"/>
          <w:sz w:val="24"/>
          <w:szCs w:val="24"/>
        </w:rPr>
      </w:pPr>
      <w:bookmarkStart w:id="1" w:name="_Hlk40176060"/>
      <w:r>
        <w:rPr>
          <w:rFonts w:ascii="Times New Roman" w:hAnsi="Times New Roman" w:cs="Times New Roman"/>
          <w:i/>
          <w:iCs/>
          <w:sz w:val="24"/>
          <w:szCs w:val="24"/>
        </w:rPr>
        <w:t>F</w:t>
      </w:r>
      <w:r w:rsidR="00FF1A64" w:rsidRPr="00FF1A64">
        <w:rPr>
          <w:rFonts w:ascii="Times New Roman" w:hAnsi="Times New Roman" w:cs="Times New Roman"/>
          <w:i/>
          <w:iCs/>
          <w:sz w:val="24"/>
          <w:szCs w:val="24"/>
        </w:rPr>
        <w:t xml:space="preserve">lat </w:t>
      </w:r>
      <w:r>
        <w:rPr>
          <w:rFonts w:ascii="Times New Roman" w:hAnsi="Times New Roman" w:cs="Times New Roman"/>
          <w:i/>
          <w:iCs/>
          <w:sz w:val="24"/>
          <w:szCs w:val="24"/>
        </w:rPr>
        <w:t>B</w:t>
      </w:r>
      <w:r w:rsidR="00FF1A64" w:rsidRPr="00FF1A64">
        <w:rPr>
          <w:rFonts w:ascii="Times New Roman" w:hAnsi="Times New Roman" w:cs="Times New Roman"/>
          <w:i/>
          <w:iCs/>
          <w:sz w:val="24"/>
          <w:szCs w:val="24"/>
        </w:rPr>
        <w:t xml:space="preserve">right </w:t>
      </w:r>
      <w:r>
        <w:rPr>
          <w:rFonts w:ascii="Times New Roman" w:hAnsi="Times New Roman" w:cs="Times New Roman"/>
          <w:i/>
          <w:iCs/>
          <w:sz w:val="24"/>
          <w:szCs w:val="24"/>
        </w:rPr>
        <w:t>C</w:t>
      </w:r>
      <w:r w:rsidR="00FF1A64" w:rsidRPr="00FF1A64">
        <w:rPr>
          <w:rFonts w:ascii="Times New Roman" w:hAnsi="Times New Roman" w:cs="Times New Roman"/>
          <w:i/>
          <w:iCs/>
          <w:sz w:val="24"/>
          <w:szCs w:val="24"/>
        </w:rPr>
        <w:t>olouring</w:t>
      </w:r>
      <w:r w:rsidR="00FF1A64" w:rsidRPr="00FF1A64">
        <w:rPr>
          <w:rFonts w:ascii="Times New Roman" w:hAnsi="Times New Roman" w:cs="Times New Roman"/>
          <w:sz w:val="24"/>
          <w:szCs w:val="24"/>
        </w:rPr>
        <w:t xml:space="preserve"> </w:t>
      </w:r>
      <w:bookmarkEnd w:id="1"/>
      <w:r w:rsidR="00FF1A64" w:rsidRPr="00FF1A64">
        <w:rPr>
          <w:rFonts w:ascii="Times New Roman" w:hAnsi="Times New Roman" w:cs="Times New Roman"/>
          <w:sz w:val="24"/>
          <w:szCs w:val="24"/>
        </w:rPr>
        <w:t xml:space="preserve">(pewarnaan yang menyala dan merata). Warna cerah yang digunakan dalam bangunan </w:t>
      </w:r>
      <w:r>
        <w:rPr>
          <w:rFonts w:ascii="Times New Roman" w:hAnsi="Times New Roman" w:cs="Times New Roman"/>
          <w:sz w:val="24"/>
          <w:szCs w:val="24"/>
        </w:rPr>
        <w:t>high-tech</w:t>
      </w:r>
      <w:r w:rsidR="00FF1A64" w:rsidRPr="00FF1A64">
        <w:rPr>
          <w:rFonts w:ascii="Times New Roman" w:hAnsi="Times New Roman" w:cs="Times New Roman"/>
          <w:sz w:val="24"/>
          <w:szCs w:val="24"/>
        </w:rPr>
        <w:t xml:space="preserve"> memiliki makna asosiatif, disamping dari segi fungsionalnya untuk membedakan jenis struktur dan utilitas bangunan. Warna kuning, merah, biru biasanya digunakan dalam pelapisan pipa-pipa jaringan utilitas (layering) dan alat transportasi bangunan seperti tangga, eskalator atau lift (movement).</w:t>
      </w:r>
    </w:p>
    <w:p w14:paraId="165678C8" w14:textId="00047B54" w:rsidR="00FF1A64" w:rsidRDefault="00BD4892" w:rsidP="00F57B32">
      <w:pPr>
        <w:pStyle w:val="ListParagraph"/>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i/>
          <w:iCs/>
          <w:sz w:val="24"/>
          <w:szCs w:val="24"/>
        </w:rPr>
        <w:t>O</w:t>
      </w:r>
      <w:r w:rsidR="00FF1A64" w:rsidRPr="00FF1A64">
        <w:rPr>
          <w:rFonts w:ascii="Times New Roman" w:hAnsi="Times New Roman" w:cs="Times New Roman"/>
          <w:i/>
          <w:iCs/>
          <w:sz w:val="24"/>
          <w:szCs w:val="24"/>
        </w:rPr>
        <w:t xml:space="preserve">ptimistic </w:t>
      </w:r>
      <w:r>
        <w:rPr>
          <w:rFonts w:ascii="Times New Roman" w:hAnsi="Times New Roman" w:cs="Times New Roman"/>
          <w:i/>
          <w:iCs/>
          <w:sz w:val="24"/>
          <w:szCs w:val="24"/>
        </w:rPr>
        <w:t>C</w:t>
      </w:r>
      <w:r w:rsidR="00FF1A64" w:rsidRPr="00FF1A64">
        <w:rPr>
          <w:rFonts w:ascii="Times New Roman" w:hAnsi="Times New Roman" w:cs="Times New Roman"/>
          <w:i/>
          <w:iCs/>
          <w:sz w:val="24"/>
          <w:szCs w:val="24"/>
        </w:rPr>
        <w:t xml:space="preserve">onfidence in </w:t>
      </w:r>
      <w:r>
        <w:rPr>
          <w:rFonts w:ascii="Times New Roman" w:hAnsi="Times New Roman" w:cs="Times New Roman"/>
          <w:i/>
          <w:iCs/>
          <w:sz w:val="24"/>
          <w:szCs w:val="24"/>
        </w:rPr>
        <w:t>S</w:t>
      </w:r>
      <w:r w:rsidR="00FF1A64" w:rsidRPr="00FF1A64">
        <w:rPr>
          <w:rFonts w:ascii="Times New Roman" w:hAnsi="Times New Roman" w:cs="Times New Roman"/>
          <w:i/>
          <w:iCs/>
          <w:sz w:val="24"/>
          <w:szCs w:val="24"/>
        </w:rPr>
        <w:t xml:space="preserve">cientific </w:t>
      </w:r>
      <w:r>
        <w:rPr>
          <w:rFonts w:ascii="Times New Roman" w:hAnsi="Times New Roman" w:cs="Times New Roman"/>
          <w:i/>
          <w:iCs/>
          <w:sz w:val="24"/>
          <w:szCs w:val="24"/>
        </w:rPr>
        <w:t>C</w:t>
      </w:r>
      <w:r w:rsidR="00FF1A64" w:rsidRPr="00FF1A64">
        <w:rPr>
          <w:rFonts w:ascii="Times New Roman" w:hAnsi="Times New Roman" w:cs="Times New Roman"/>
          <w:i/>
          <w:iCs/>
          <w:sz w:val="24"/>
          <w:szCs w:val="24"/>
        </w:rPr>
        <w:t>ulture</w:t>
      </w:r>
      <w:r w:rsidR="00FF1A64" w:rsidRPr="00FF1A64">
        <w:rPr>
          <w:rFonts w:ascii="Times New Roman" w:hAnsi="Times New Roman" w:cs="Times New Roman"/>
          <w:sz w:val="24"/>
          <w:szCs w:val="24"/>
        </w:rPr>
        <w:t xml:space="preserve"> (optimis terhadap ilmu pengetahuan dan teknologi). Penggunaan teori arsitektur </w:t>
      </w:r>
      <w:r>
        <w:rPr>
          <w:rFonts w:ascii="Times New Roman" w:hAnsi="Times New Roman" w:cs="Times New Roman"/>
          <w:sz w:val="24"/>
          <w:szCs w:val="24"/>
        </w:rPr>
        <w:t>high-tech</w:t>
      </w:r>
      <w:r w:rsidR="00FF1A64" w:rsidRPr="00FF1A64">
        <w:rPr>
          <w:rFonts w:ascii="Times New Roman" w:hAnsi="Times New Roman" w:cs="Times New Roman"/>
          <w:sz w:val="24"/>
          <w:szCs w:val="24"/>
        </w:rPr>
        <w:t xml:space="preserve"> merupakan </w:t>
      </w:r>
      <w:proofErr w:type="gramStart"/>
      <w:r w:rsidR="00FF1A64" w:rsidRPr="00FF1A64">
        <w:rPr>
          <w:rFonts w:ascii="Times New Roman" w:hAnsi="Times New Roman" w:cs="Times New Roman"/>
          <w:sz w:val="24"/>
          <w:szCs w:val="24"/>
        </w:rPr>
        <w:t>harapan  di</w:t>
      </w:r>
      <w:proofErr w:type="gramEnd"/>
      <w:r w:rsidR="00FF1A64" w:rsidRPr="00FF1A64">
        <w:rPr>
          <w:rFonts w:ascii="Times New Roman" w:hAnsi="Times New Roman" w:cs="Times New Roman"/>
          <w:sz w:val="24"/>
          <w:szCs w:val="24"/>
        </w:rPr>
        <w:t xml:space="preserve"> masa yang akan datang, meliputi penggunaan material dan penemuan-penemuan baru lainnya.</w:t>
      </w:r>
    </w:p>
    <w:p w14:paraId="3DD32292" w14:textId="4DED5E87" w:rsidR="00FF1A64" w:rsidRDefault="00FF1A64" w:rsidP="00F57B3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bertujuan </w:t>
      </w:r>
      <w:r w:rsidR="00064337">
        <w:rPr>
          <w:rFonts w:ascii="Times New Roman" w:hAnsi="Times New Roman" w:cs="Times New Roman"/>
          <w:sz w:val="24"/>
          <w:szCs w:val="24"/>
        </w:rPr>
        <w:t xml:space="preserve">mengidentifikasi bagaimana terciptanya estetika tampilan fasad gedung olahraga pada setiap prinsip arsitektur </w:t>
      </w:r>
      <w:r w:rsidR="00BD4892">
        <w:rPr>
          <w:rFonts w:ascii="Times New Roman" w:hAnsi="Times New Roman" w:cs="Times New Roman"/>
          <w:sz w:val="24"/>
          <w:szCs w:val="24"/>
        </w:rPr>
        <w:t>high-tech</w:t>
      </w:r>
      <w:r w:rsidR="00064337">
        <w:rPr>
          <w:rFonts w:ascii="Times New Roman" w:hAnsi="Times New Roman" w:cs="Times New Roman"/>
          <w:sz w:val="24"/>
          <w:szCs w:val="24"/>
        </w:rPr>
        <w:t xml:space="preserve"> menurut teori Charles Jenks (1998). Kajian estetika yang digunakan yaitu prinsip desain estetika secara umum (</w:t>
      </w:r>
      <w:r w:rsidR="00064337" w:rsidRPr="00064337">
        <w:rPr>
          <w:rFonts w:ascii="Times New Roman" w:hAnsi="Times New Roman" w:cs="Times New Roman"/>
          <w:sz w:val="24"/>
          <w:szCs w:val="24"/>
        </w:rPr>
        <w:t>kesatuan, keseimbangan,</w:t>
      </w:r>
      <w:r w:rsidR="00F44ADE">
        <w:rPr>
          <w:rFonts w:ascii="Times New Roman" w:hAnsi="Times New Roman" w:cs="Times New Roman"/>
          <w:sz w:val="24"/>
          <w:szCs w:val="24"/>
        </w:rPr>
        <w:t xml:space="preserve"> skala,</w:t>
      </w:r>
      <w:r w:rsidR="00064337" w:rsidRPr="00064337">
        <w:rPr>
          <w:rFonts w:ascii="Times New Roman" w:hAnsi="Times New Roman" w:cs="Times New Roman"/>
          <w:sz w:val="24"/>
          <w:szCs w:val="24"/>
        </w:rPr>
        <w:t xml:space="preserve"> irama, proporsi, urutan, dan </w:t>
      </w:r>
      <w:r w:rsidR="00064337">
        <w:rPr>
          <w:rFonts w:ascii="Times New Roman" w:hAnsi="Times New Roman" w:cs="Times New Roman"/>
          <w:sz w:val="24"/>
          <w:szCs w:val="24"/>
        </w:rPr>
        <w:t>point of interest).</w:t>
      </w:r>
    </w:p>
    <w:p w14:paraId="30657E28" w14:textId="28521B57" w:rsidR="00C54785" w:rsidRDefault="00E70F9C" w:rsidP="00F57B32">
      <w:pPr>
        <w:spacing w:after="0" w:line="276" w:lineRule="auto"/>
        <w:ind w:firstLine="720"/>
        <w:jc w:val="both"/>
        <w:rPr>
          <w:rFonts w:ascii="Times New Roman" w:hAnsi="Times New Roman" w:cs="Times New Roman"/>
          <w:sz w:val="24"/>
          <w:szCs w:val="24"/>
        </w:rPr>
      </w:pPr>
      <w:r w:rsidRPr="001C73DA">
        <w:rPr>
          <w:rFonts w:ascii="Times New Roman" w:hAnsi="Times New Roman" w:cs="Times New Roman"/>
          <w:sz w:val="24"/>
          <w:szCs w:val="24"/>
        </w:rPr>
        <w:t>Bahwa Jenck (2000) sangat terpengaruh oleh pemikran Claude Levi-Strauss's classification dalam m</w:t>
      </w:r>
      <w:r w:rsidR="001C73DA" w:rsidRPr="001C73DA">
        <w:rPr>
          <w:rFonts w:ascii="Times New Roman" w:hAnsi="Times New Roman" w:cs="Times New Roman"/>
          <w:sz w:val="24"/>
          <w:szCs w:val="24"/>
        </w:rPr>
        <w:t>e</w:t>
      </w:r>
      <w:r w:rsidRPr="001C73DA">
        <w:rPr>
          <w:rFonts w:ascii="Times New Roman" w:hAnsi="Times New Roman" w:cs="Times New Roman"/>
          <w:sz w:val="24"/>
          <w:szCs w:val="24"/>
        </w:rPr>
        <w:t xml:space="preserve">representasikan tradisi-tradisi </w:t>
      </w:r>
      <w:r w:rsidR="001C73DA" w:rsidRPr="001C73DA">
        <w:rPr>
          <w:rFonts w:ascii="Times New Roman" w:hAnsi="Times New Roman" w:cs="Times New Roman"/>
          <w:sz w:val="24"/>
          <w:szCs w:val="24"/>
        </w:rPr>
        <w:t xml:space="preserve">strukturalis </w:t>
      </w:r>
      <w:r w:rsidRPr="001C73DA">
        <w:rPr>
          <w:rFonts w:ascii="Times New Roman" w:hAnsi="Times New Roman" w:cs="Times New Roman"/>
          <w:sz w:val="24"/>
          <w:szCs w:val="24"/>
        </w:rPr>
        <w:t xml:space="preserve">ini pada sumbu vertikal </w:t>
      </w:r>
      <w:r w:rsidR="001C73DA" w:rsidRPr="001C73DA">
        <w:rPr>
          <w:rFonts w:ascii="Times New Roman" w:hAnsi="Times New Roman" w:cs="Times New Roman"/>
          <w:sz w:val="24"/>
          <w:szCs w:val="24"/>
        </w:rPr>
        <w:t xml:space="preserve">dan </w:t>
      </w:r>
      <w:r w:rsidRPr="001C73DA">
        <w:rPr>
          <w:rFonts w:ascii="Times New Roman" w:hAnsi="Times New Roman" w:cs="Times New Roman"/>
          <w:sz w:val="24"/>
          <w:szCs w:val="24"/>
        </w:rPr>
        <w:t xml:space="preserve">sumbu horizontal </w:t>
      </w:r>
      <w:r w:rsidR="001C73DA" w:rsidRPr="001C73DA">
        <w:rPr>
          <w:rFonts w:ascii="Times New Roman" w:hAnsi="Times New Roman" w:cs="Times New Roman"/>
          <w:sz w:val="24"/>
          <w:szCs w:val="24"/>
        </w:rPr>
        <w:t>pada elemen-elemen arsitektur</w:t>
      </w:r>
      <w:r w:rsidRPr="001C73DA">
        <w:rPr>
          <w:rFonts w:ascii="Times New Roman" w:hAnsi="Times New Roman" w:cs="Times New Roman"/>
          <w:sz w:val="24"/>
          <w:szCs w:val="24"/>
        </w:rPr>
        <w:t>, yang meminjam dari semiotika gagasan kunci tertentu yang akan membantunya dalam perumusan kerangka teoretisnya</w:t>
      </w:r>
      <w:r w:rsidRPr="001C73DA">
        <w:rPr>
          <w:rFonts w:ascii="Times New Roman" w:hAnsi="Times New Roman" w:cs="Times New Roman"/>
          <w:bCs/>
          <w:sz w:val="24"/>
          <w:szCs w:val="24"/>
        </w:rPr>
        <w:t xml:space="preserve"> (Elie </w:t>
      </w:r>
      <w:r w:rsidRPr="00E70F9C">
        <w:rPr>
          <w:rFonts w:ascii="Times New Roman" w:hAnsi="Times New Roman" w:cs="Times New Roman"/>
          <w:bCs/>
          <w:sz w:val="24"/>
          <w:szCs w:val="24"/>
        </w:rPr>
        <w:t>Haddad, 2009</w:t>
      </w:r>
      <w:r>
        <w:rPr>
          <w:rFonts w:ascii="Times New Roman" w:hAnsi="Times New Roman" w:cs="Times New Roman"/>
          <w:bCs/>
          <w:sz w:val="24"/>
          <w:szCs w:val="24"/>
        </w:rPr>
        <w:t>)</w:t>
      </w:r>
      <w:r w:rsidR="001C73DA">
        <w:rPr>
          <w:rFonts w:ascii="Times New Roman" w:hAnsi="Times New Roman" w:cs="Times New Roman"/>
          <w:bCs/>
          <w:sz w:val="24"/>
          <w:szCs w:val="24"/>
        </w:rPr>
        <w:t>.</w:t>
      </w:r>
    </w:p>
    <w:p w14:paraId="0BF605B9" w14:textId="40A59FDE" w:rsidR="00C54785" w:rsidRPr="00F57B32" w:rsidRDefault="00C54785" w:rsidP="00C54785">
      <w:pPr>
        <w:spacing w:line="276" w:lineRule="auto"/>
        <w:jc w:val="center"/>
        <w:rPr>
          <w:rFonts w:ascii="Times New Roman" w:hAnsi="Times New Roman" w:cs="Times New Roman"/>
          <w:b/>
          <w:bCs/>
          <w:sz w:val="24"/>
          <w:szCs w:val="24"/>
        </w:rPr>
      </w:pPr>
      <w:r w:rsidRPr="00F57B32">
        <w:rPr>
          <w:rFonts w:ascii="Times New Roman" w:hAnsi="Times New Roman" w:cs="Times New Roman"/>
          <w:b/>
          <w:bCs/>
          <w:sz w:val="24"/>
          <w:szCs w:val="24"/>
        </w:rPr>
        <w:t>METODE</w:t>
      </w:r>
    </w:p>
    <w:p w14:paraId="2CF2F199" w14:textId="04587514" w:rsidR="00C54785" w:rsidRDefault="001E2491" w:rsidP="006A1F6F">
      <w:pPr>
        <w:spacing w:line="276" w:lineRule="auto"/>
        <w:ind w:firstLine="720"/>
        <w:jc w:val="both"/>
        <w:rPr>
          <w:rFonts w:ascii="Times New Roman" w:hAnsi="Times New Roman" w:cs="Times New Roman"/>
          <w:sz w:val="24"/>
          <w:szCs w:val="24"/>
        </w:rPr>
      </w:pPr>
      <w:r w:rsidRPr="00F57B32">
        <w:rPr>
          <w:rFonts w:ascii="Times New Roman" w:hAnsi="Times New Roman" w:cs="Times New Roman"/>
          <w:sz w:val="24"/>
          <w:szCs w:val="24"/>
        </w:rPr>
        <w:t xml:space="preserve">Metode yang digunakan pada penelitian ini yaitu analisa </w:t>
      </w:r>
      <w:r w:rsidR="00241BB8" w:rsidRPr="00F57B32">
        <w:rPr>
          <w:rFonts w:ascii="Times New Roman" w:hAnsi="Times New Roman" w:cs="Times New Roman"/>
          <w:sz w:val="24"/>
          <w:szCs w:val="24"/>
        </w:rPr>
        <w:t xml:space="preserve">deskriptif </w:t>
      </w:r>
      <w:r w:rsidR="00F57B32">
        <w:rPr>
          <w:rFonts w:ascii="Times New Roman" w:hAnsi="Times New Roman" w:cs="Times New Roman"/>
          <w:sz w:val="24"/>
          <w:szCs w:val="24"/>
        </w:rPr>
        <w:t xml:space="preserve">pada beberapa </w:t>
      </w:r>
      <w:r w:rsidRPr="00F57B32">
        <w:rPr>
          <w:rFonts w:ascii="Times New Roman" w:hAnsi="Times New Roman" w:cs="Times New Roman"/>
          <w:sz w:val="24"/>
          <w:szCs w:val="24"/>
        </w:rPr>
        <w:t>objek gedung olahraga</w:t>
      </w:r>
      <w:r w:rsidR="00F57B32">
        <w:rPr>
          <w:rFonts w:ascii="Times New Roman" w:hAnsi="Times New Roman" w:cs="Times New Roman"/>
          <w:sz w:val="24"/>
          <w:szCs w:val="24"/>
        </w:rPr>
        <w:t>,</w:t>
      </w:r>
      <w:r w:rsidRPr="00F57B32">
        <w:rPr>
          <w:rFonts w:ascii="Times New Roman" w:hAnsi="Times New Roman" w:cs="Times New Roman"/>
          <w:sz w:val="24"/>
          <w:szCs w:val="24"/>
        </w:rPr>
        <w:t xml:space="preserve"> </w:t>
      </w:r>
      <w:r w:rsidR="00F57B32">
        <w:rPr>
          <w:rFonts w:ascii="Times New Roman" w:hAnsi="Times New Roman" w:cs="Times New Roman"/>
          <w:sz w:val="24"/>
          <w:szCs w:val="24"/>
        </w:rPr>
        <w:t xml:space="preserve">seperti </w:t>
      </w:r>
      <w:r w:rsidRPr="00F57B32">
        <w:rPr>
          <w:rFonts w:ascii="Times New Roman" w:hAnsi="Times New Roman" w:cs="Times New Roman"/>
          <w:sz w:val="24"/>
          <w:szCs w:val="24"/>
        </w:rPr>
        <w:t xml:space="preserve">gedung olahraga </w:t>
      </w:r>
      <w:r w:rsidR="00241BB8" w:rsidRPr="00F57B32">
        <w:rPr>
          <w:rFonts w:ascii="Times New Roman" w:hAnsi="Times New Roman" w:cs="Times New Roman"/>
          <w:sz w:val="24"/>
          <w:szCs w:val="24"/>
        </w:rPr>
        <w:t>Tottenham Hotspur Stadium. Bangunan ini dipilih sebagai objek analisa karena</w:t>
      </w:r>
      <w:r w:rsidRPr="00F57B32">
        <w:rPr>
          <w:rFonts w:ascii="Times New Roman" w:hAnsi="Times New Roman" w:cs="Times New Roman"/>
          <w:sz w:val="24"/>
          <w:szCs w:val="24"/>
        </w:rPr>
        <w:t xml:space="preserve"> memilik</w:t>
      </w:r>
      <w:r w:rsidR="00241BB8" w:rsidRPr="00F57B32">
        <w:rPr>
          <w:rFonts w:ascii="Times New Roman" w:hAnsi="Times New Roman" w:cs="Times New Roman"/>
          <w:sz w:val="24"/>
          <w:szCs w:val="24"/>
        </w:rPr>
        <w:t>i</w:t>
      </w:r>
      <w:r w:rsidRPr="00F57B32">
        <w:rPr>
          <w:rFonts w:ascii="Times New Roman" w:hAnsi="Times New Roman" w:cs="Times New Roman"/>
          <w:sz w:val="24"/>
          <w:szCs w:val="24"/>
        </w:rPr>
        <w:t xml:space="preserve"> desain yang menarik d</w:t>
      </w:r>
      <w:r w:rsidR="00F57B32">
        <w:rPr>
          <w:rFonts w:ascii="Times New Roman" w:hAnsi="Times New Roman" w:cs="Times New Roman"/>
          <w:sz w:val="24"/>
          <w:szCs w:val="24"/>
        </w:rPr>
        <w:t>al</w:t>
      </w:r>
      <w:r w:rsidRPr="00F57B32">
        <w:rPr>
          <w:rFonts w:ascii="Times New Roman" w:hAnsi="Times New Roman" w:cs="Times New Roman"/>
          <w:sz w:val="24"/>
          <w:szCs w:val="24"/>
        </w:rPr>
        <w:t>a</w:t>
      </w:r>
      <w:r w:rsidR="00F57B32">
        <w:rPr>
          <w:rFonts w:ascii="Times New Roman" w:hAnsi="Times New Roman" w:cs="Times New Roman"/>
          <w:sz w:val="24"/>
          <w:szCs w:val="24"/>
        </w:rPr>
        <w:t>m</w:t>
      </w:r>
      <w:r w:rsidRPr="00F57B32">
        <w:rPr>
          <w:rFonts w:ascii="Times New Roman" w:hAnsi="Times New Roman" w:cs="Times New Roman"/>
          <w:sz w:val="24"/>
          <w:szCs w:val="24"/>
        </w:rPr>
        <w:t xml:space="preserve"> </w:t>
      </w:r>
      <w:r w:rsidR="00F57B32">
        <w:rPr>
          <w:rFonts w:ascii="Times New Roman" w:hAnsi="Times New Roman" w:cs="Times New Roman"/>
          <w:sz w:val="24"/>
          <w:szCs w:val="24"/>
        </w:rPr>
        <w:t xml:space="preserve">memanfaatkan </w:t>
      </w:r>
      <w:r w:rsidRPr="00F57B32">
        <w:rPr>
          <w:rFonts w:ascii="Times New Roman" w:hAnsi="Times New Roman" w:cs="Times New Roman"/>
          <w:sz w:val="24"/>
          <w:szCs w:val="24"/>
        </w:rPr>
        <w:t>kecanggihan teknologi pada arsitektur</w:t>
      </w:r>
      <w:r w:rsidR="00F57B32">
        <w:rPr>
          <w:rFonts w:ascii="Times New Roman" w:hAnsi="Times New Roman" w:cs="Times New Roman"/>
          <w:sz w:val="24"/>
          <w:szCs w:val="24"/>
        </w:rPr>
        <w:t>nya</w:t>
      </w:r>
      <w:r w:rsidRPr="00F57B32">
        <w:rPr>
          <w:rFonts w:ascii="Times New Roman" w:hAnsi="Times New Roman" w:cs="Times New Roman"/>
          <w:sz w:val="24"/>
          <w:szCs w:val="24"/>
        </w:rPr>
        <w:t>.</w:t>
      </w:r>
      <w:r w:rsidR="00241BB8" w:rsidRPr="00F57B32">
        <w:rPr>
          <w:rFonts w:ascii="Times New Roman" w:hAnsi="Times New Roman" w:cs="Times New Roman"/>
          <w:sz w:val="24"/>
          <w:szCs w:val="24"/>
        </w:rPr>
        <w:t xml:space="preserve"> </w:t>
      </w:r>
      <w:r w:rsidRPr="00F57B32">
        <w:rPr>
          <w:rFonts w:ascii="Times New Roman" w:hAnsi="Times New Roman" w:cs="Times New Roman"/>
          <w:sz w:val="24"/>
          <w:szCs w:val="24"/>
        </w:rPr>
        <w:t xml:space="preserve">Analisa </w:t>
      </w:r>
      <w:r w:rsidR="00F57B32">
        <w:rPr>
          <w:rFonts w:ascii="Times New Roman" w:hAnsi="Times New Roman" w:cs="Times New Roman"/>
          <w:sz w:val="24"/>
          <w:szCs w:val="24"/>
        </w:rPr>
        <w:t xml:space="preserve">yang digunakan dalam makalah ini adalah </w:t>
      </w:r>
      <w:r w:rsidRPr="00F57B32">
        <w:rPr>
          <w:rFonts w:ascii="Times New Roman" w:hAnsi="Times New Roman" w:cs="Times New Roman"/>
          <w:sz w:val="24"/>
          <w:szCs w:val="24"/>
        </w:rPr>
        <w:t xml:space="preserve">mengidentifikasi </w:t>
      </w:r>
      <w:r w:rsidR="00F57B32">
        <w:rPr>
          <w:rFonts w:ascii="Times New Roman" w:hAnsi="Times New Roman" w:cs="Times New Roman"/>
          <w:sz w:val="24"/>
          <w:szCs w:val="24"/>
        </w:rPr>
        <w:t xml:space="preserve">penerapan </w:t>
      </w:r>
      <w:r w:rsidRPr="00F57B32">
        <w:rPr>
          <w:rFonts w:ascii="Times New Roman" w:hAnsi="Times New Roman" w:cs="Times New Roman"/>
          <w:sz w:val="24"/>
          <w:szCs w:val="24"/>
        </w:rPr>
        <w:t>prinsip</w:t>
      </w:r>
      <w:r w:rsidR="00F57B32">
        <w:rPr>
          <w:rFonts w:ascii="Times New Roman" w:hAnsi="Times New Roman" w:cs="Times New Roman"/>
          <w:sz w:val="24"/>
          <w:szCs w:val="24"/>
        </w:rPr>
        <w:t>-prinsip</w:t>
      </w:r>
      <w:r w:rsidRPr="00F57B32">
        <w:rPr>
          <w:rFonts w:ascii="Times New Roman" w:hAnsi="Times New Roman" w:cs="Times New Roman"/>
          <w:sz w:val="24"/>
          <w:szCs w:val="24"/>
        </w:rPr>
        <w:t xml:space="preserve"> arsitektur </w:t>
      </w:r>
      <w:r w:rsidR="00BD4892" w:rsidRPr="00F57B32">
        <w:rPr>
          <w:rFonts w:ascii="Times New Roman" w:hAnsi="Times New Roman" w:cs="Times New Roman"/>
          <w:sz w:val="24"/>
          <w:szCs w:val="24"/>
        </w:rPr>
        <w:t>high-tech</w:t>
      </w:r>
      <w:r w:rsidRPr="00F57B32">
        <w:rPr>
          <w:rFonts w:ascii="Times New Roman" w:hAnsi="Times New Roman" w:cs="Times New Roman"/>
          <w:sz w:val="24"/>
          <w:szCs w:val="24"/>
        </w:rPr>
        <w:t xml:space="preserve"> yang terdapat pada objek studi. Kemudian setiap prinsip dijabarkan dan dikaitkan dengan prinsip estetika desain</w:t>
      </w:r>
      <w:r w:rsidR="00600DAE" w:rsidRPr="00F57B32">
        <w:rPr>
          <w:rFonts w:ascii="Times New Roman" w:hAnsi="Times New Roman" w:cs="Times New Roman"/>
          <w:sz w:val="24"/>
          <w:szCs w:val="24"/>
        </w:rPr>
        <w:t xml:space="preserve">, prinsip desain apa saja yang muncul pada setiap prinsip arsitektur </w:t>
      </w:r>
      <w:r w:rsidR="00BD4892" w:rsidRPr="00F57B32">
        <w:rPr>
          <w:rFonts w:ascii="Times New Roman" w:hAnsi="Times New Roman" w:cs="Times New Roman"/>
          <w:sz w:val="24"/>
          <w:szCs w:val="24"/>
        </w:rPr>
        <w:t>high-tech</w:t>
      </w:r>
      <w:r w:rsidR="00600DAE" w:rsidRPr="00F57B32">
        <w:rPr>
          <w:rFonts w:ascii="Times New Roman" w:hAnsi="Times New Roman" w:cs="Times New Roman"/>
          <w:sz w:val="24"/>
          <w:szCs w:val="24"/>
        </w:rPr>
        <w:t xml:space="preserve"> yang terdapat pada bangunan</w:t>
      </w:r>
      <w:r w:rsidRPr="00F57B32">
        <w:rPr>
          <w:rFonts w:ascii="Times New Roman" w:hAnsi="Times New Roman" w:cs="Times New Roman"/>
          <w:sz w:val="24"/>
          <w:szCs w:val="24"/>
        </w:rPr>
        <w:t xml:space="preserve">. </w:t>
      </w:r>
      <w:r w:rsidR="00F57B32">
        <w:rPr>
          <w:rFonts w:ascii="Times New Roman" w:hAnsi="Times New Roman" w:cs="Times New Roman"/>
          <w:sz w:val="24"/>
          <w:szCs w:val="24"/>
        </w:rPr>
        <w:t xml:space="preserve">Penekanan </w:t>
      </w:r>
      <w:r w:rsidRPr="00F57B32">
        <w:rPr>
          <w:rFonts w:ascii="Times New Roman" w:hAnsi="Times New Roman" w:cs="Times New Roman"/>
          <w:sz w:val="24"/>
          <w:szCs w:val="24"/>
        </w:rPr>
        <w:t xml:space="preserve">pembahasan ini </w:t>
      </w:r>
      <w:r w:rsidR="00F57B32">
        <w:rPr>
          <w:rFonts w:ascii="Times New Roman" w:hAnsi="Times New Roman" w:cs="Times New Roman"/>
          <w:sz w:val="24"/>
          <w:szCs w:val="24"/>
        </w:rPr>
        <w:t xml:space="preserve">pada </w:t>
      </w:r>
      <w:r w:rsidRPr="00F57B32">
        <w:rPr>
          <w:rFonts w:ascii="Times New Roman" w:hAnsi="Times New Roman" w:cs="Times New Roman"/>
          <w:sz w:val="24"/>
          <w:szCs w:val="24"/>
        </w:rPr>
        <w:t xml:space="preserve">proses terciptanya </w:t>
      </w:r>
      <w:r w:rsidR="00F57B32">
        <w:rPr>
          <w:rFonts w:ascii="Times New Roman" w:hAnsi="Times New Roman" w:cs="Times New Roman"/>
          <w:sz w:val="24"/>
          <w:szCs w:val="24"/>
        </w:rPr>
        <w:t xml:space="preserve">nilai-nilai estetika </w:t>
      </w:r>
      <w:r w:rsidRPr="00F57B32">
        <w:rPr>
          <w:rFonts w:ascii="Times New Roman" w:hAnsi="Times New Roman" w:cs="Times New Roman"/>
          <w:sz w:val="24"/>
          <w:szCs w:val="24"/>
        </w:rPr>
        <w:t xml:space="preserve">pada tampilan bangunan </w:t>
      </w:r>
      <w:r w:rsidR="00EC18F4" w:rsidRPr="00F57B32">
        <w:rPr>
          <w:rFonts w:ascii="Times New Roman" w:hAnsi="Times New Roman" w:cs="Times New Roman"/>
          <w:sz w:val="24"/>
          <w:szCs w:val="24"/>
        </w:rPr>
        <w:t xml:space="preserve">yang menggunakan pendekatan arsitektur </w:t>
      </w:r>
      <w:r w:rsidR="00BD4892" w:rsidRPr="00F57B32">
        <w:rPr>
          <w:rFonts w:ascii="Times New Roman" w:hAnsi="Times New Roman" w:cs="Times New Roman"/>
          <w:sz w:val="24"/>
          <w:szCs w:val="24"/>
        </w:rPr>
        <w:t>high-tech</w:t>
      </w:r>
      <w:r w:rsidR="00EC18F4" w:rsidRPr="00F57B32">
        <w:rPr>
          <w:rFonts w:ascii="Times New Roman" w:hAnsi="Times New Roman" w:cs="Times New Roman"/>
          <w:sz w:val="24"/>
          <w:szCs w:val="24"/>
        </w:rPr>
        <w:t>.</w:t>
      </w:r>
    </w:p>
    <w:p w14:paraId="4A930080" w14:textId="24B50576" w:rsidR="00BF29C9" w:rsidRDefault="00675415" w:rsidP="00675415">
      <w:pPr>
        <w:spacing w:line="276" w:lineRule="auto"/>
        <w:ind w:firstLine="720"/>
        <w:jc w:val="center"/>
        <w:rPr>
          <w:rFonts w:ascii="Times New Roman" w:hAnsi="Times New Roman" w:cs="Times New Roman"/>
          <w:b/>
          <w:bCs/>
          <w:sz w:val="24"/>
          <w:szCs w:val="24"/>
        </w:rPr>
      </w:pPr>
      <w:r w:rsidRPr="00675415">
        <w:rPr>
          <w:rFonts w:ascii="Times New Roman" w:hAnsi="Times New Roman" w:cs="Times New Roman"/>
          <w:b/>
          <w:bCs/>
          <w:sz w:val="24"/>
          <w:szCs w:val="24"/>
        </w:rPr>
        <w:t xml:space="preserve">HASIL DAN </w:t>
      </w:r>
      <w:r>
        <w:rPr>
          <w:rFonts w:ascii="Times New Roman" w:hAnsi="Times New Roman" w:cs="Times New Roman"/>
          <w:b/>
          <w:bCs/>
          <w:sz w:val="24"/>
          <w:szCs w:val="24"/>
        </w:rPr>
        <w:t>DISKUSI</w:t>
      </w:r>
    </w:p>
    <w:p w14:paraId="4BEBE362" w14:textId="2D7EB2FC" w:rsidR="00F57B32" w:rsidRDefault="00F57B32" w:rsidP="00F57B32">
      <w:pPr>
        <w:spacing w:after="0" w:line="276" w:lineRule="auto"/>
        <w:jc w:val="both"/>
        <w:rPr>
          <w:rFonts w:ascii="Times New Roman" w:hAnsi="Times New Roman" w:cs="Times New Roman"/>
          <w:iCs/>
          <w:sz w:val="24"/>
          <w:szCs w:val="24"/>
        </w:rPr>
      </w:pPr>
      <w:r>
        <w:rPr>
          <w:rFonts w:ascii="Times New Roman" w:hAnsi="Times New Roman" w:cs="Times New Roman"/>
          <w:iCs/>
          <w:sz w:val="24"/>
          <w:szCs w:val="24"/>
        </w:rPr>
        <w:tab/>
        <w:t xml:space="preserve">Penerapan prinsip-prinsip desain </w:t>
      </w:r>
      <w:r w:rsidR="006A1F6F">
        <w:rPr>
          <w:rFonts w:ascii="Times New Roman" w:hAnsi="Times New Roman" w:cs="Times New Roman"/>
          <w:iCs/>
          <w:sz w:val="24"/>
          <w:szCs w:val="24"/>
        </w:rPr>
        <w:t xml:space="preserve">pada karya arsitektur </w:t>
      </w:r>
      <w:r w:rsidRPr="00F57B32">
        <w:rPr>
          <w:rFonts w:ascii="Times New Roman" w:hAnsi="Times New Roman" w:cs="Times New Roman"/>
          <w:sz w:val="24"/>
          <w:szCs w:val="24"/>
        </w:rPr>
        <w:t>yang menggunakan pendekatan arsitektur high-tech</w:t>
      </w:r>
      <w:r>
        <w:rPr>
          <w:rFonts w:ascii="Times New Roman" w:hAnsi="Times New Roman" w:cs="Times New Roman"/>
          <w:sz w:val="24"/>
          <w:szCs w:val="24"/>
        </w:rPr>
        <w:t xml:space="preserve"> seperti diungkapkan Charles Jenks (198</w:t>
      </w:r>
      <w:r w:rsidRPr="00BF29C9">
        <w:rPr>
          <w:rFonts w:ascii="Times New Roman" w:hAnsi="Times New Roman" w:cs="Times New Roman"/>
          <w:sz w:val="24"/>
          <w:szCs w:val="24"/>
        </w:rPr>
        <w:t>8)</w:t>
      </w:r>
      <w:r>
        <w:rPr>
          <w:rFonts w:ascii="Times New Roman" w:hAnsi="Times New Roman" w:cs="Times New Roman"/>
          <w:sz w:val="24"/>
          <w:szCs w:val="24"/>
        </w:rPr>
        <w:t xml:space="preserve"> </w:t>
      </w:r>
      <w:r w:rsidR="006A1F6F">
        <w:rPr>
          <w:rFonts w:ascii="Times New Roman" w:hAnsi="Times New Roman" w:cs="Times New Roman"/>
          <w:sz w:val="24"/>
          <w:szCs w:val="24"/>
        </w:rPr>
        <w:t xml:space="preserve">terdiri atas beberapa </w:t>
      </w:r>
    </w:p>
    <w:p w14:paraId="047A984C" w14:textId="77777777" w:rsidR="006A1F6F" w:rsidRDefault="00F57B32" w:rsidP="006A1F6F">
      <w:pPr>
        <w:pStyle w:val="ListParagraph"/>
        <w:numPr>
          <w:ilvl w:val="0"/>
          <w:numId w:val="3"/>
        </w:numPr>
        <w:spacing w:after="0" w:line="276" w:lineRule="auto"/>
        <w:jc w:val="both"/>
        <w:rPr>
          <w:rFonts w:ascii="Times New Roman" w:hAnsi="Times New Roman" w:cs="Times New Roman"/>
          <w:sz w:val="24"/>
          <w:szCs w:val="24"/>
        </w:rPr>
      </w:pPr>
      <w:r w:rsidRPr="006A1F6F">
        <w:rPr>
          <w:rFonts w:ascii="Times New Roman" w:hAnsi="Times New Roman" w:cs="Times New Roman"/>
          <w:i/>
          <w:iCs/>
          <w:sz w:val="24"/>
          <w:szCs w:val="24"/>
        </w:rPr>
        <w:t>Inside-Out</w:t>
      </w:r>
      <w:r w:rsidRPr="006A1F6F">
        <w:rPr>
          <w:rFonts w:ascii="Times New Roman" w:hAnsi="Times New Roman" w:cs="Times New Roman"/>
          <w:sz w:val="24"/>
          <w:szCs w:val="24"/>
        </w:rPr>
        <w:t xml:space="preserve"> (penampakan bagian luar dalam). </w:t>
      </w:r>
    </w:p>
    <w:p w14:paraId="7CD0EC18" w14:textId="67E1DD87" w:rsidR="00F57B32" w:rsidRDefault="001C73DA" w:rsidP="006A1F6F">
      <w:pPr>
        <w:pStyle w:val="ListParagraph"/>
        <w:spacing w:after="0" w:line="276" w:lineRule="auto"/>
        <w:ind w:left="360"/>
        <w:jc w:val="both"/>
        <w:rPr>
          <w:rFonts w:ascii="Times New Roman" w:hAnsi="Times New Roman" w:cs="Times New Roman"/>
          <w:sz w:val="24"/>
          <w:szCs w:val="24"/>
        </w:rPr>
      </w:pPr>
      <w:r w:rsidRPr="00D70693">
        <w:rPr>
          <w:rFonts w:ascii="Times New Roman" w:hAnsi="Times New Roman" w:cs="Times New Roman"/>
          <w:sz w:val="24"/>
          <w:szCs w:val="24"/>
        </w:rPr>
        <w:t xml:space="preserve">Penerapan prinsip inside out sebagai tampilan bangunan ditunjukkan pada dua struktur utama yang berada pada bagian barat yang secara sengaja diperlihatkan. </w:t>
      </w:r>
      <w:r w:rsidRPr="00D70693">
        <w:rPr>
          <w:rFonts w:ascii="Times New Roman" w:hAnsi="Times New Roman" w:cs="Times New Roman"/>
          <w:sz w:val="24"/>
          <w:szCs w:val="24"/>
        </w:rPr>
        <w:lastRenderedPageBreak/>
        <w:t>Perletakan dua struktur yang berukuran besar ini sangat pas karena letaknya yang berada pada pintu masuk site sehingga mudah dijumpai oleh pengunjung</w:t>
      </w:r>
      <w:r>
        <w:rPr>
          <w:rFonts w:ascii="Times New Roman" w:hAnsi="Times New Roman" w:cs="Times New Roman"/>
          <w:sz w:val="24"/>
          <w:szCs w:val="24"/>
        </w:rPr>
        <w:t>.</w:t>
      </w:r>
    </w:p>
    <w:p w14:paraId="5EFC6F30" w14:textId="1207D3C0" w:rsidR="001C73DA" w:rsidRPr="00800EA0" w:rsidRDefault="001C73DA" w:rsidP="001C73DA">
      <w:pPr>
        <w:pStyle w:val="ListParagraph"/>
        <w:spacing w:after="0" w:line="276" w:lineRule="auto"/>
        <w:ind w:left="360"/>
        <w:jc w:val="center"/>
        <w:rPr>
          <w:rFonts w:ascii="Times New Roman" w:hAnsi="Times New Roman" w:cs="Times New Roman"/>
          <w:sz w:val="20"/>
          <w:szCs w:val="20"/>
        </w:rPr>
      </w:pPr>
      <w:r w:rsidRPr="00800EA0">
        <w:rPr>
          <w:rFonts w:ascii="Times New Roman" w:hAnsi="Times New Roman" w:cs="Times New Roman"/>
          <w:noProof/>
          <w:sz w:val="20"/>
          <w:szCs w:val="20"/>
        </w:rPr>
        <w:drawing>
          <wp:inline distT="0" distB="0" distL="0" distR="0" wp14:anchorId="63C1A82E" wp14:editId="410E606B">
            <wp:extent cx="3132161" cy="16416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ulous_Tottenham_Stadium_London_©Hufton_Crow_(8).jpg"/>
                    <pic:cNvPicPr/>
                  </pic:nvPicPr>
                  <pic:blipFill rotWithShape="1">
                    <a:blip r:embed="rId7" cstate="print">
                      <a:extLst>
                        <a:ext uri="{28A0092B-C50C-407E-A947-70E740481C1C}">
                          <a14:useLocalDpi xmlns:a14="http://schemas.microsoft.com/office/drawing/2010/main" val="0"/>
                        </a:ext>
                      </a:extLst>
                    </a:blip>
                    <a:srcRect l="13834" t="14380" r="11600" b="9664"/>
                    <a:stretch/>
                  </pic:blipFill>
                  <pic:spPr bwMode="auto">
                    <a:xfrm>
                      <a:off x="0" y="0"/>
                      <a:ext cx="3222679" cy="1689104"/>
                    </a:xfrm>
                    <a:prstGeom prst="rect">
                      <a:avLst/>
                    </a:prstGeom>
                    <a:ln>
                      <a:noFill/>
                    </a:ln>
                    <a:extLst>
                      <a:ext uri="{53640926-AAD7-44D8-BBD7-CCE9431645EC}">
                        <a14:shadowObscured xmlns:a14="http://schemas.microsoft.com/office/drawing/2010/main"/>
                      </a:ext>
                    </a:extLst>
                  </pic:spPr>
                </pic:pic>
              </a:graphicData>
            </a:graphic>
          </wp:inline>
        </w:drawing>
      </w:r>
      <w:r w:rsidRPr="00800EA0">
        <w:rPr>
          <w:rFonts w:ascii="Times New Roman" w:hAnsi="Times New Roman" w:cs="Times New Roman"/>
          <w:noProof/>
          <w:sz w:val="20"/>
          <w:szCs w:val="20"/>
        </w:rPr>
        <w:drawing>
          <wp:inline distT="0" distB="0" distL="0" distR="0" wp14:anchorId="492FA4C7" wp14:editId="251AD91C">
            <wp:extent cx="1502840" cy="164157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148728_populous_tottenhamhotspurstadium_huftoncrow_004.jp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524968" cy="1665749"/>
                    </a:xfrm>
                    <a:prstGeom prst="rect">
                      <a:avLst/>
                    </a:prstGeom>
                    <a:ln>
                      <a:noFill/>
                    </a:ln>
                    <a:extLst>
                      <a:ext uri="{53640926-AAD7-44D8-BBD7-CCE9431645EC}">
                        <a14:shadowObscured xmlns:a14="http://schemas.microsoft.com/office/drawing/2010/main"/>
                      </a:ext>
                    </a:extLst>
                  </pic:spPr>
                </pic:pic>
              </a:graphicData>
            </a:graphic>
          </wp:inline>
        </w:drawing>
      </w:r>
    </w:p>
    <w:p w14:paraId="0CA6D0F6" w14:textId="025DA7C8" w:rsidR="001C73DA" w:rsidRPr="00800EA0" w:rsidRDefault="001C73DA" w:rsidP="001C73DA">
      <w:pPr>
        <w:pStyle w:val="ListParagraph"/>
        <w:spacing w:after="0" w:line="276" w:lineRule="auto"/>
        <w:ind w:left="360"/>
        <w:jc w:val="center"/>
        <w:rPr>
          <w:rFonts w:ascii="Times New Roman" w:hAnsi="Times New Roman" w:cs="Times New Roman"/>
          <w:sz w:val="20"/>
          <w:szCs w:val="20"/>
        </w:rPr>
      </w:pPr>
      <w:r w:rsidRPr="00800EA0">
        <w:rPr>
          <w:rFonts w:ascii="Times New Roman" w:hAnsi="Times New Roman" w:cs="Times New Roman"/>
          <w:sz w:val="20"/>
          <w:szCs w:val="20"/>
        </w:rPr>
        <w:t xml:space="preserve">Gambar 1. </w:t>
      </w:r>
      <w:r w:rsidR="00800EA0" w:rsidRPr="00800EA0">
        <w:rPr>
          <w:rFonts w:ascii="Times New Roman" w:hAnsi="Times New Roman" w:cs="Times New Roman"/>
          <w:sz w:val="20"/>
          <w:szCs w:val="20"/>
        </w:rPr>
        <w:t>Penggunaan kolom utama pada tampilan depan</w:t>
      </w:r>
    </w:p>
    <w:p w14:paraId="0859D264" w14:textId="7E1C49E4" w:rsidR="001C73DA" w:rsidRPr="006A1F6F" w:rsidRDefault="001C73DA" w:rsidP="001C73DA">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Adanya dua </w:t>
      </w:r>
      <w:r w:rsidR="00800EA0">
        <w:rPr>
          <w:rFonts w:ascii="Times New Roman" w:hAnsi="Times New Roman" w:cs="Times New Roman"/>
          <w:sz w:val="24"/>
          <w:szCs w:val="24"/>
        </w:rPr>
        <w:t xml:space="preserve">kolom </w:t>
      </w:r>
      <w:r>
        <w:rPr>
          <w:rFonts w:ascii="Times New Roman" w:hAnsi="Times New Roman" w:cs="Times New Roman"/>
          <w:sz w:val="24"/>
          <w:szCs w:val="24"/>
        </w:rPr>
        <w:t xml:space="preserve">struktur </w:t>
      </w:r>
      <w:r w:rsidR="00800EA0">
        <w:rPr>
          <w:rFonts w:ascii="Times New Roman" w:hAnsi="Times New Roman" w:cs="Times New Roman"/>
          <w:sz w:val="24"/>
          <w:szCs w:val="24"/>
        </w:rPr>
        <w:t xml:space="preserve">yang berdiri dominan ekspresi </w:t>
      </w:r>
      <w:r>
        <w:rPr>
          <w:rFonts w:ascii="Times New Roman" w:hAnsi="Times New Roman" w:cs="Times New Roman"/>
          <w:sz w:val="24"/>
          <w:szCs w:val="24"/>
        </w:rPr>
        <w:t>dengan ukuran besar yang diperlihatkan ini dapat menjadi ciri tersendiri bagi bangunan tersebut. Secara ukuran sangat proporsi mengingat stadium merupakan bangunan yang berkala besar. Diperlihatkannya dua struktur ini menjadi sebuah sculpture yang tentunya menjadi point of interest bagi bangunan tersebut. Dengan adanya struktur ini menunjukkan keseimbangan pada tampilan bangunan.</w:t>
      </w:r>
    </w:p>
    <w:p w14:paraId="71F95016" w14:textId="77777777" w:rsidR="006A1F6F" w:rsidRDefault="00F57B32" w:rsidP="006A1F6F">
      <w:pPr>
        <w:pStyle w:val="ListParagraph"/>
        <w:numPr>
          <w:ilvl w:val="0"/>
          <w:numId w:val="3"/>
        </w:numPr>
        <w:spacing w:after="0" w:line="276" w:lineRule="auto"/>
        <w:jc w:val="both"/>
        <w:rPr>
          <w:rFonts w:ascii="Times New Roman" w:hAnsi="Times New Roman" w:cs="Times New Roman"/>
          <w:sz w:val="24"/>
          <w:szCs w:val="24"/>
        </w:rPr>
      </w:pPr>
      <w:r w:rsidRPr="006A1F6F">
        <w:rPr>
          <w:rFonts w:ascii="Times New Roman" w:hAnsi="Times New Roman" w:cs="Times New Roman"/>
          <w:i/>
          <w:iCs/>
          <w:sz w:val="24"/>
          <w:szCs w:val="24"/>
        </w:rPr>
        <w:t>Celebration of Process</w:t>
      </w:r>
      <w:r w:rsidRPr="006A1F6F">
        <w:rPr>
          <w:rFonts w:ascii="Times New Roman" w:hAnsi="Times New Roman" w:cs="Times New Roman"/>
          <w:sz w:val="24"/>
          <w:szCs w:val="24"/>
        </w:rPr>
        <w:t xml:space="preserve"> (keberhasilan suatu perencanaan). </w:t>
      </w:r>
    </w:p>
    <w:p w14:paraId="75FE560B" w14:textId="7CC9983B" w:rsidR="00F57B32" w:rsidRDefault="00800EA0" w:rsidP="006A1F6F">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Prinsip ini terdapat pada hubungan antara selubung dinding dengan atap yang dapat dibedakan secara jelas. Perbedaan penggunaan material antara kedua elemen tersebut yang menjadikan dapat dipahami oleh orang awam</w:t>
      </w:r>
      <w:r w:rsidR="00F57B32" w:rsidRPr="006A1F6F">
        <w:rPr>
          <w:rFonts w:ascii="Times New Roman" w:hAnsi="Times New Roman" w:cs="Times New Roman"/>
          <w:sz w:val="24"/>
          <w:szCs w:val="24"/>
        </w:rPr>
        <w:t>.</w:t>
      </w:r>
    </w:p>
    <w:p w14:paraId="5CE2110F" w14:textId="313BD76F" w:rsidR="00800EA0" w:rsidRPr="00800EA0" w:rsidRDefault="00800EA0" w:rsidP="00800EA0">
      <w:pPr>
        <w:pStyle w:val="ListParagraph"/>
        <w:spacing w:after="0" w:line="276" w:lineRule="auto"/>
        <w:ind w:left="360"/>
        <w:jc w:val="center"/>
        <w:rPr>
          <w:rFonts w:ascii="Times New Roman" w:hAnsi="Times New Roman" w:cs="Times New Roman"/>
          <w:sz w:val="20"/>
          <w:szCs w:val="20"/>
        </w:rPr>
      </w:pPr>
      <w:r>
        <w:rPr>
          <w:noProof/>
        </w:rPr>
        <w:drawing>
          <wp:inline distT="0" distB="0" distL="0" distR="0" wp14:anchorId="5FFAD5EA" wp14:editId="235B0DE7">
            <wp:extent cx="3541594" cy="2363649"/>
            <wp:effectExtent l="0" t="0" r="1905" b="0"/>
            <wp:docPr id="16" name="Picture 16" descr="Stadium cross section | Футбольные стадионы, Градостроительное  проектирование, Офисные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dium cross section | Футбольные стадионы, Градостроительное  проектирование, Офисные здан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3552" cy="2371630"/>
                    </a:xfrm>
                    <a:prstGeom prst="rect">
                      <a:avLst/>
                    </a:prstGeom>
                    <a:noFill/>
                    <a:ln>
                      <a:noFill/>
                    </a:ln>
                  </pic:spPr>
                </pic:pic>
              </a:graphicData>
            </a:graphic>
          </wp:inline>
        </w:drawing>
      </w:r>
    </w:p>
    <w:p w14:paraId="1936DBCC" w14:textId="67B243B6" w:rsidR="00800EA0" w:rsidRPr="00800EA0" w:rsidRDefault="00800EA0" w:rsidP="00800EA0">
      <w:pPr>
        <w:pStyle w:val="ListParagraph"/>
        <w:spacing w:after="0" w:line="276" w:lineRule="auto"/>
        <w:ind w:left="360"/>
        <w:jc w:val="center"/>
        <w:rPr>
          <w:rFonts w:ascii="Times New Roman" w:hAnsi="Times New Roman" w:cs="Times New Roman"/>
          <w:sz w:val="20"/>
          <w:szCs w:val="20"/>
        </w:rPr>
      </w:pPr>
      <w:r w:rsidRPr="00800EA0">
        <w:rPr>
          <w:rFonts w:ascii="Times New Roman" w:hAnsi="Times New Roman" w:cs="Times New Roman"/>
          <w:sz w:val="20"/>
          <w:szCs w:val="20"/>
        </w:rPr>
        <w:t xml:space="preserve">Gambar 2. Atap bangunan </w:t>
      </w:r>
      <w:r w:rsidRPr="00800EA0">
        <w:rPr>
          <w:rFonts w:ascii="Times New Roman" w:hAnsi="Times New Roman" w:cs="Times New Roman"/>
          <w:color w:val="323248"/>
          <w:spacing w:val="-3"/>
          <w:sz w:val="20"/>
          <w:szCs w:val="20"/>
        </w:rPr>
        <w:t>The New Tottenham Hotspur Stadium</w:t>
      </w:r>
    </w:p>
    <w:p w14:paraId="2C6053D0" w14:textId="0EF89CB6" w:rsidR="00800EA0" w:rsidRPr="006A1F6F" w:rsidRDefault="00800EA0" w:rsidP="006A1F6F">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Atap dan selubung dinding pada bangunan ini yang terbuat dari bahan </w:t>
      </w:r>
      <w:r>
        <w:rPr>
          <w:rFonts w:ascii="Times New Roman" w:hAnsi="Times New Roman" w:cs="Times New Roman"/>
          <w:spacing w:val="-3"/>
          <w:sz w:val="24"/>
          <w:szCs w:val="24"/>
        </w:rPr>
        <w:t>s</w:t>
      </w:r>
      <w:r w:rsidRPr="00800EA0">
        <w:rPr>
          <w:rFonts w:ascii="Times New Roman" w:hAnsi="Times New Roman" w:cs="Times New Roman"/>
          <w:spacing w:val="-3"/>
          <w:sz w:val="24"/>
          <w:szCs w:val="24"/>
        </w:rPr>
        <w:t>teel structure roof canopy of stadium</w:t>
      </w:r>
      <w:r>
        <w:rPr>
          <w:rFonts w:ascii="Times New Roman" w:hAnsi="Times New Roman" w:cs="Times New Roman"/>
          <w:sz w:val="24"/>
          <w:szCs w:val="24"/>
        </w:rPr>
        <w:t>.</w:t>
      </w:r>
    </w:p>
    <w:p w14:paraId="18A1B5B5" w14:textId="77777777" w:rsidR="006A1F6F" w:rsidRDefault="00F57B32" w:rsidP="006A1F6F">
      <w:pPr>
        <w:pStyle w:val="ListParagraph"/>
        <w:numPr>
          <w:ilvl w:val="0"/>
          <w:numId w:val="3"/>
        </w:numPr>
        <w:spacing w:after="0" w:line="276" w:lineRule="auto"/>
        <w:jc w:val="both"/>
        <w:rPr>
          <w:rFonts w:ascii="Times New Roman" w:hAnsi="Times New Roman" w:cs="Times New Roman"/>
          <w:sz w:val="24"/>
          <w:szCs w:val="24"/>
        </w:rPr>
      </w:pPr>
      <w:r w:rsidRPr="006A1F6F">
        <w:rPr>
          <w:rFonts w:ascii="Times New Roman" w:hAnsi="Times New Roman" w:cs="Times New Roman"/>
          <w:i/>
          <w:iCs/>
          <w:sz w:val="24"/>
          <w:szCs w:val="24"/>
        </w:rPr>
        <w:t>Transparancy, Layering, and Movement</w:t>
      </w:r>
      <w:r w:rsidRPr="006A1F6F">
        <w:rPr>
          <w:rFonts w:ascii="Times New Roman" w:hAnsi="Times New Roman" w:cs="Times New Roman"/>
          <w:sz w:val="24"/>
          <w:szCs w:val="24"/>
        </w:rPr>
        <w:t xml:space="preserve"> (transparan, pelapisan dan pergerakan). </w:t>
      </w:r>
    </w:p>
    <w:p w14:paraId="3937D19E" w14:textId="434DD57D" w:rsidR="00F57B32" w:rsidRDefault="00303100" w:rsidP="006A1F6F">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Pemilihan material sebagai selubung bangunan menggunakan kaca (transparency), namun pada sebagian fasad ditambahkan lapisan material lain yang bersifat massif.</w:t>
      </w:r>
    </w:p>
    <w:p w14:paraId="1C03EEE9" w14:textId="5CDF98A8" w:rsidR="00303100" w:rsidRPr="005E2FF4" w:rsidRDefault="00303100" w:rsidP="00303100">
      <w:pPr>
        <w:pStyle w:val="ListParagraph"/>
        <w:spacing w:after="0" w:line="276" w:lineRule="auto"/>
        <w:ind w:left="360"/>
        <w:jc w:val="center"/>
        <w:rPr>
          <w:rFonts w:ascii="Times New Roman" w:hAnsi="Times New Roman" w:cs="Times New Roman"/>
          <w:sz w:val="20"/>
          <w:szCs w:val="20"/>
        </w:rPr>
      </w:pPr>
      <w:r w:rsidRPr="005E2FF4">
        <w:rPr>
          <w:rFonts w:ascii="Times New Roman" w:hAnsi="Times New Roman" w:cs="Times New Roman"/>
          <w:noProof/>
          <w:sz w:val="20"/>
          <w:szCs w:val="20"/>
        </w:rPr>
        <w:lastRenderedPageBreak/>
        <w:drawing>
          <wp:inline distT="0" distB="0" distL="0" distR="0" wp14:anchorId="5B750361" wp14:editId="6DCF52EB">
            <wp:extent cx="2048194" cy="3029660"/>
            <wp:effectExtent l="0" t="0" r="9525" b="0"/>
            <wp:docPr id="27" name="Picture 27" descr="Tottenham-hotpsur-stadium-west-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ttenham-hotpsur-stadium-west-entra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6254" cy="3041583"/>
                    </a:xfrm>
                    <a:prstGeom prst="rect">
                      <a:avLst/>
                    </a:prstGeom>
                    <a:noFill/>
                    <a:ln>
                      <a:noFill/>
                    </a:ln>
                  </pic:spPr>
                </pic:pic>
              </a:graphicData>
            </a:graphic>
          </wp:inline>
        </w:drawing>
      </w:r>
      <w:r w:rsidRPr="005E2FF4">
        <w:rPr>
          <w:rFonts w:ascii="Times New Roman" w:hAnsi="Times New Roman" w:cs="Times New Roman"/>
          <w:sz w:val="20"/>
          <w:szCs w:val="20"/>
        </w:rPr>
        <w:t xml:space="preserve"> </w:t>
      </w:r>
      <w:r w:rsidRPr="005E2FF4">
        <w:rPr>
          <w:rFonts w:ascii="Times New Roman" w:hAnsi="Times New Roman" w:cs="Times New Roman"/>
          <w:noProof/>
          <w:sz w:val="20"/>
          <w:szCs w:val="20"/>
        </w:rPr>
        <w:drawing>
          <wp:inline distT="0" distB="0" distL="0" distR="0" wp14:anchorId="4E0B5EA8" wp14:editId="595CEC3C">
            <wp:extent cx="2770634" cy="3028637"/>
            <wp:effectExtent l="0" t="0" r="0" b="635"/>
            <wp:docPr id="28" name="Picture 28" descr="Tottenham Hotspur Stadium by Populous is &quot;best stadium in the world&quot; |  Stadium architecture, Tottenham hotspur, Stadium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ttenham Hotspur Stadium by Populous is &quot;best stadium in the world&quot; |  Stadium architecture, Tottenham hotspur, Stadium desig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4645" cy="3043953"/>
                    </a:xfrm>
                    <a:prstGeom prst="rect">
                      <a:avLst/>
                    </a:prstGeom>
                    <a:noFill/>
                    <a:ln>
                      <a:noFill/>
                    </a:ln>
                  </pic:spPr>
                </pic:pic>
              </a:graphicData>
            </a:graphic>
          </wp:inline>
        </w:drawing>
      </w:r>
    </w:p>
    <w:p w14:paraId="08F03D3A" w14:textId="3A2DA545" w:rsidR="00303100" w:rsidRPr="005E2FF4" w:rsidRDefault="00303100" w:rsidP="00303100">
      <w:pPr>
        <w:pStyle w:val="ListParagraph"/>
        <w:spacing w:after="0" w:line="276" w:lineRule="auto"/>
        <w:ind w:left="360"/>
        <w:jc w:val="center"/>
        <w:rPr>
          <w:rFonts w:ascii="Times New Roman" w:hAnsi="Times New Roman" w:cs="Times New Roman"/>
          <w:sz w:val="20"/>
          <w:szCs w:val="20"/>
        </w:rPr>
      </w:pPr>
      <w:r w:rsidRPr="005E2FF4">
        <w:rPr>
          <w:rFonts w:ascii="Times New Roman" w:hAnsi="Times New Roman" w:cs="Times New Roman"/>
          <w:sz w:val="20"/>
          <w:szCs w:val="20"/>
        </w:rPr>
        <w:t xml:space="preserve">Gambar 3. </w:t>
      </w:r>
      <w:r w:rsidR="007611B3" w:rsidRPr="005E2FF4">
        <w:rPr>
          <w:rFonts w:ascii="Times New Roman" w:hAnsi="Times New Roman" w:cs="Times New Roman"/>
          <w:sz w:val="20"/>
          <w:szCs w:val="20"/>
        </w:rPr>
        <w:t>Ekspresi struktur pada outside dan inside bangunan</w:t>
      </w:r>
    </w:p>
    <w:p w14:paraId="22E94744" w14:textId="18F1BB9E" w:rsidR="00303100" w:rsidRPr="00303100" w:rsidRDefault="00303100" w:rsidP="006A1F6F">
      <w:pPr>
        <w:pStyle w:val="ListParagraph"/>
        <w:spacing w:after="0" w:line="276" w:lineRule="auto"/>
        <w:ind w:left="360"/>
        <w:jc w:val="both"/>
        <w:rPr>
          <w:rFonts w:ascii="Times New Roman" w:hAnsi="Times New Roman" w:cs="Times New Roman"/>
          <w:sz w:val="24"/>
          <w:szCs w:val="24"/>
        </w:rPr>
      </w:pPr>
      <w:r w:rsidRPr="00303100">
        <w:rPr>
          <w:rStyle w:val="jlqj4b"/>
          <w:rFonts w:ascii="Times New Roman" w:hAnsi="Times New Roman" w:cs="Times New Roman"/>
          <w:color w:val="000000"/>
          <w:sz w:val="24"/>
          <w:szCs w:val="24"/>
        </w:rPr>
        <w:t xml:space="preserve">Fasad </w:t>
      </w:r>
      <w:r>
        <w:rPr>
          <w:rStyle w:val="jlqj4b"/>
          <w:rFonts w:ascii="Times New Roman" w:hAnsi="Times New Roman" w:cs="Times New Roman"/>
          <w:color w:val="000000"/>
          <w:sz w:val="24"/>
          <w:szCs w:val="24"/>
        </w:rPr>
        <w:t xml:space="preserve">bangunan </w:t>
      </w:r>
      <w:r w:rsidRPr="00303100">
        <w:rPr>
          <w:rStyle w:val="jlqj4b"/>
          <w:rFonts w:ascii="Times New Roman" w:hAnsi="Times New Roman" w:cs="Times New Roman"/>
          <w:color w:val="000000"/>
          <w:sz w:val="24"/>
          <w:szCs w:val="24"/>
        </w:rPr>
        <w:t>terdiri dari dua elemen kunci</w:t>
      </w:r>
      <w:r>
        <w:rPr>
          <w:rStyle w:val="jlqj4b"/>
          <w:rFonts w:ascii="Times New Roman" w:hAnsi="Times New Roman" w:cs="Times New Roman"/>
          <w:color w:val="000000"/>
          <w:sz w:val="24"/>
          <w:szCs w:val="24"/>
        </w:rPr>
        <w:t>,</w:t>
      </w:r>
      <w:r w:rsidRPr="0030310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aplikasi </w:t>
      </w:r>
      <w:r>
        <w:rPr>
          <w:rStyle w:val="jlqj4b"/>
          <w:rFonts w:ascii="Times New Roman" w:hAnsi="Times New Roman" w:cs="Times New Roman"/>
          <w:color w:val="000000"/>
          <w:sz w:val="24"/>
          <w:szCs w:val="24"/>
        </w:rPr>
        <w:t xml:space="preserve">pada </w:t>
      </w:r>
      <w:r w:rsidRPr="00303100">
        <w:rPr>
          <w:rStyle w:val="jlqj4b"/>
          <w:rFonts w:ascii="Times New Roman" w:hAnsi="Times New Roman" w:cs="Times New Roman"/>
          <w:color w:val="000000"/>
          <w:sz w:val="24"/>
          <w:szCs w:val="24"/>
        </w:rPr>
        <w:t xml:space="preserve">permukaan jalan </w:t>
      </w:r>
      <w:r>
        <w:rPr>
          <w:rStyle w:val="jlqj4b"/>
          <w:rFonts w:ascii="Times New Roman" w:hAnsi="Times New Roman" w:cs="Times New Roman"/>
          <w:color w:val="000000"/>
          <w:sz w:val="24"/>
          <w:szCs w:val="24"/>
        </w:rPr>
        <w:t xml:space="preserve">terbuat dari material </w:t>
      </w:r>
      <w:r w:rsidRPr="00303100">
        <w:rPr>
          <w:rStyle w:val="jlqj4b"/>
          <w:rFonts w:ascii="Times New Roman" w:hAnsi="Times New Roman" w:cs="Times New Roman"/>
          <w:color w:val="000000"/>
          <w:sz w:val="24"/>
          <w:szCs w:val="24"/>
        </w:rPr>
        <w:t xml:space="preserve">panel beton pracetak membantu membumikan stadion </w:t>
      </w:r>
      <w:r>
        <w:rPr>
          <w:rStyle w:val="jlqj4b"/>
          <w:rFonts w:ascii="Times New Roman" w:hAnsi="Times New Roman" w:cs="Times New Roman"/>
          <w:color w:val="000000"/>
          <w:sz w:val="24"/>
          <w:szCs w:val="24"/>
        </w:rPr>
        <w:t>pada tapak dan</w:t>
      </w:r>
      <w:r w:rsidRPr="00303100">
        <w:rPr>
          <w:rStyle w:val="jlqj4b"/>
          <w:rFonts w:ascii="Times New Roman" w:hAnsi="Times New Roman" w:cs="Times New Roman"/>
          <w:color w:val="000000"/>
          <w:sz w:val="24"/>
          <w:szCs w:val="24"/>
        </w:rPr>
        <w:t xml:space="preserve"> memberikan dasar yang kokoh </w:t>
      </w:r>
      <w:r>
        <w:rPr>
          <w:rStyle w:val="jlqj4b"/>
          <w:rFonts w:ascii="Times New Roman" w:hAnsi="Times New Roman" w:cs="Times New Roman"/>
          <w:color w:val="000000"/>
          <w:sz w:val="24"/>
          <w:szCs w:val="24"/>
        </w:rPr>
        <w:t xml:space="preserve">serta memberi </w:t>
      </w:r>
      <w:r w:rsidRPr="00303100">
        <w:rPr>
          <w:rStyle w:val="jlqj4b"/>
          <w:rFonts w:ascii="Times New Roman" w:hAnsi="Times New Roman" w:cs="Times New Roman"/>
          <w:color w:val="000000"/>
          <w:sz w:val="24"/>
          <w:szCs w:val="24"/>
        </w:rPr>
        <w:t>kesan bobot pada ketinggian.</w:t>
      </w:r>
      <w:r w:rsidRPr="00303100">
        <w:rPr>
          <w:rFonts w:ascii="Times New Roman" w:hAnsi="Times New Roman" w:cs="Times New Roman"/>
          <w:color w:val="000000"/>
          <w:sz w:val="24"/>
          <w:szCs w:val="24"/>
        </w:rPr>
        <w:t xml:space="preserve"> </w:t>
      </w:r>
      <w:r>
        <w:rPr>
          <w:rStyle w:val="jlqj4b"/>
          <w:rFonts w:ascii="Times New Roman" w:hAnsi="Times New Roman" w:cs="Times New Roman"/>
          <w:color w:val="000000"/>
          <w:sz w:val="24"/>
          <w:szCs w:val="24"/>
        </w:rPr>
        <w:t>Pada bangunan</w:t>
      </w:r>
      <w:r w:rsidRPr="00303100">
        <w:rPr>
          <w:rStyle w:val="jlqj4b"/>
          <w:rFonts w:ascii="Times New Roman" w:hAnsi="Times New Roman" w:cs="Times New Roman"/>
          <w:color w:val="000000"/>
          <w:sz w:val="24"/>
          <w:szCs w:val="24"/>
        </w:rPr>
        <w:t xml:space="preserve">, </w:t>
      </w:r>
      <w:r>
        <w:rPr>
          <w:rStyle w:val="jlqj4b"/>
          <w:rFonts w:ascii="Times New Roman" w:hAnsi="Times New Roman" w:cs="Times New Roman"/>
          <w:color w:val="000000"/>
          <w:sz w:val="24"/>
          <w:szCs w:val="24"/>
        </w:rPr>
        <w:t xml:space="preserve">terbuat dari bahan </w:t>
      </w:r>
      <w:r w:rsidRPr="00303100">
        <w:rPr>
          <w:rStyle w:val="jlqj4b"/>
          <w:rFonts w:ascii="Times New Roman" w:hAnsi="Times New Roman" w:cs="Times New Roman"/>
          <w:color w:val="000000"/>
          <w:sz w:val="24"/>
          <w:szCs w:val="24"/>
        </w:rPr>
        <w:t>baja modular membentuk elemen visual pemersatu yang membungkus stadion seperti kerudung, berinteraksi dengan kaca di bagian luar untuk menyembunyikan atau menyingkap area interior.</w:t>
      </w:r>
    </w:p>
    <w:p w14:paraId="268B8C34" w14:textId="77777777" w:rsidR="006A1F6F" w:rsidRDefault="00F57B32" w:rsidP="006A1F6F">
      <w:pPr>
        <w:pStyle w:val="ListParagraph"/>
        <w:numPr>
          <w:ilvl w:val="0"/>
          <w:numId w:val="3"/>
        </w:numPr>
        <w:spacing w:after="0" w:line="276" w:lineRule="auto"/>
        <w:jc w:val="both"/>
        <w:rPr>
          <w:rFonts w:ascii="Times New Roman" w:hAnsi="Times New Roman" w:cs="Times New Roman"/>
          <w:sz w:val="24"/>
          <w:szCs w:val="24"/>
        </w:rPr>
      </w:pPr>
      <w:r w:rsidRPr="006A1F6F">
        <w:rPr>
          <w:rFonts w:ascii="Times New Roman" w:hAnsi="Times New Roman" w:cs="Times New Roman"/>
          <w:i/>
          <w:iCs/>
          <w:sz w:val="24"/>
          <w:szCs w:val="24"/>
        </w:rPr>
        <w:t>Flat Bright Colouring</w:t>
      </w:r>
      <w:r w:rsidRPr="006A1F6F">
        <w:rPr>
          <w:rFonts w:ascii="Times New Roman" w:hAnsi="Times New Roman" w:cs="Times New Roman"/>
          <w:sz w:val="24"/>
          <w:szCs w:val="24"/>
        </w:rPr>
        <w:t xml:space="preserve"> (pewarnaan yang menyala dan merata). </w:t>
      </w:r>
    </w:p>
    <w:p w14:paraId="5666CB82" w14:textId="399BDC3C" w:rsidR="007611B3" w:rsidRPr="007611B3" w:rsidRDefault="007611B3" w:rsidP="006A1F6F">
      <w:pPr>
        <w:pStyle w:val="ListParagraph"/>
        <w:spacing w:after="0" w:line="276" w:lineRule="auto"/>
        <w:ind w:left="360"/>
        <w:jc w:val="both"/>
        <w:rPr>
          <w:rFonts w:ascii="Times New Roman" w:hAnsi="Times New Roman" w:cs="Times New Roman"/>
          <w:sz w:val="24"/>
          <w:szCs w:val="24"/>
        </w:rPr>
      </w:pPr>
      <w:r w:rsidRPr="007611B3">
        <w:rPr>
          <w:rFonts w:ascii="Times New Roman" w:hAnsi="Times New Roman" w:cs="Times New Roman"/>
          <w:sz w:val="24"/>
          <w:szCs w:val="24"/>
        </w:rPr>
        <w:t xml:space="preserve">Sebagai satu-satunya stadion di Inggris yang dibangun di jalan raya utama, bagian depan Stadion Tottenham Hotspur dirancang untuk merespons berbagai kondisi </w:t>
      </w:r>
      <w:r>
        <w:rPr>
          <w:rFonts w:ascii="Times New Roman" w:hAnsi="Times New Roman" w:cs="Times New Roman"/>
          <w:sz w:val="24"/>
          <w:szCs w:val="24"/>
        </w:rPr>
        <w:t xml:space="preserve">lingkungan yang mengelinginya, New Square </w:t>
      </w:r>
      <w:r w:rsidRPr="007611B3">
        <w:rPr>
          <w:rFonts w:ascii="Times New Roman" w:hAnsi="Times New Roman" w:cs="Times New Roman"/>
          <w:sz w:val="24"/>
          <w:szCs w:val="24"/>
        </w:rPr>
        <w:t xml:space="preserve">yang indah di belakang </w:t>
      </w:r>
      <w:r>
        <w:rPr>
          <w:rFonts w:ascii="Times New Roman" w:hAnsi="Times New Roman" w:cs="Times New Roman"/>
          <w:sz w:val="24"/>
          <w:szCs w:val="24"/>
        </w:rPr>
        <w:t xml:space="preserve">Stadium </w:t>
      </w:r>
      <w:r w:rsidRPr="007611B3">
        <w:rPr>
          <w:rFonts w:ascii="Times New Roman" w:hAnsi="Times New Roman" w:cs="Times New Roman"/>
          <w:sz w:val="24"/>
          <w:szCs w:val="24"/>
        </w:rPr>
        <w:t>hingga area perumahan di luar Taman Northumberland, dan Jalan Raya Tottenham yang sibuk</w:t>
      </w:r>
      <w:r>
        <w:rPr>
          <w:rFonts w:ascii="Times New Roman" w:hAnsi="Times New Roman" w:cs="Times New Roman"/>
          <w:sz w:val="24"/>
          <w:szCs w:val="24"/>
        </w:rPr>
        <w:t>. Sehingga bangunan stadium harus bisa berdiri secara harmonis dengan lingkungan sekitarnya dengan tampil secara sederhana dan tetap ekspresif.</w:t>
      </w:r>
    </w:p>
    <w:p w14:paraId="20D5DB9C" w14:textId="50A11015" w:rsidR="007611B3" w:rsidRDefault="007611B3" w:rsidP="007611B3">
      <w:pPr>
        <w:pStyle w:val="ListParagraph"/>
        <w:spacing w:after="0" w:line="276" w:lineRule="auto"/>
        <w:ind w:left="360"/>
        <w:jc w:val="center"/>
        <w:rPr>
          <w:rFonts w:ascii="Times New Roman" w:hAnsi="Times New Roman" w:cs="Times New Roman"/>
          <w:sz w:val="20"/>
          <w:szCs w:val="20"/>
        </w:rPr>
      </w:pPr>
      <w:r>
        <w:rPr>
          <w:noProof/>
        </w:rPr>
        <w:drawing>
          <wp:inline distT="0" distB="0" distL="0" distR="0" wp14:anchorId="53BA75D0" wp14:editId="19C93613">
            <wp:extent cx="3162040" cy="2109536"/>
            <wp:effectExtent l="0" t="0" r="635" b="5080"/>
            <wp:docPr id="30" name="Picture 30" descr="Tottenham Hotspur Stadium Opens: Is There Room for Everyone?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ttenham Hotspur Stadium Opens: Is There Room for Everyone? - The New York  Tim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2111" cy="2116255"/>
                    </a:xfrm>
                    <a:prstGeom prst="rect">
                      <a:avLst/>
                    </a:prstGeom>
                    <a:noFill/>
                    <a:ln>
                      <a:noFill/>
                    </a:ln>
                  </pic:spPr>
                </pic:pic>
              </a:graphicData>
            </a:graphic>
          </wp:inline>
        </w:drawing>
      </w:r>
    </w:p>
    <w:p w14:paraId="63908FCE" w14:textId="0BFCC4F4" w:rsidR="007611B3" w:rsidRPr="007611B3" w:rsidRDefault="007611B3" w:rsidP="007611B3">
      <w:pPr>
        <w:pStyle w:val="ListParagraph"/>
        <w:spacing w:after="0" w:line="276" w:lineRule="auto"/>
        <w:ind w:left="360"/>
        <w:jc w:val="center"/>
        <w:rPr>
          <w:rFonts w:ascii="Times New Roman" w:hAnsi="Times New Roman" w:cs="Times New Roman"/>
          <w:sz w:val="20"/>
          <w:szCs w:val="20"/>
        </w:rPr>
      </w:pPr>
      <w:r>
        <w:rPr>
          <w:rFonts w:ascii="Times New Roman" w:hAnsi="Times New Roman" w:cs="Times New Roman"/>
          <w:sz w:val="20"/>
          <w:szCs w:val="20"/>
        </w:rPr>
        <w:t xml:space="preserve">Gambar 4. </w:t>
      </w:r>
      <w:r w:rsidR="007F60A5">
        <w:rPr>
          <w:rFonts w:ascii="Times New Roman" w:hAnsi="Times New Roman" w:cs="Times New Roman"/>
          <w:sz w:val="20"/>
          <w:szCs w:val="20"/>
        </w:rPr>
        <w:t>Pewarnaan bahan bangunan yang harmonis dengan arsitektur lokal</w:t>
      </w:r>
    </w:p>
    <w:p w14:paraId="2D716A59" w14:textId="180C5A2E" w:rsidR="00F57B32" w:rsidRPr="006A1F6F" w:rsidRDefault="007611B3" w:rsidP="006A1F6F">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Penggunaan warna yang terang yaitu terdapat pada bagian fasad yang massif sesuai tampilan bahan. Dipilihnya warna ini yaitu disesuaikan dengan elemen transparan </w:t>
      </w:r>
      <w:r>
        <w:rPr>
          <w:rFonts w:ascii="Times New Roman" w:hAnsi="Times New Roman" w:cs="Times New Roman"/>
          <w:sz w:val="24"/>
          <w:szCs w:val="24"/>
        </w:rPr>
        <w:lastRenderedPageBreak/>
        <w:t>pada fasad yang memperlihatkan struktur bangunan. Dengan dipilihnya warna putih dan abu-abu supaya terlihat menyatu dengan struktur yang sengaja dilihatkan</w:t>
      </w:r>
      <w:r w:rsidR="00F57B32" w:rsidRPr="006A1F6F">
        <w:rPr>
          <w:rFonts w:ascii="Times New Roman" w:hAnsi="Times New Roman" w:cs="Times New Roman"/>
          <w:sz w:val="24"/>
          <w:szCs w:val="24"/>
        </w:rPr>
        <w:t>.</w:t>
      </w:r>
    </w:p>
    <w:p w14:paraId="3B896A2C" w14:textId="77777777" w:rsidR="006A1F6F" w:rsidRDefault="00F57B32" w:rsidP="006A1F6F">
      <w:pPr>
        <w:pStyle w:val="ListParagraph"/>
        <w:numPr>
          <w:ilvl w:val="0"/>
          <w:numId w:val="3"/>
        </w:numPr>
        <w:spacing w:after="0" w:line="276" w:lineRule="auto"/>
        <w:jc w:val="both"/>
        <w:rPr>
          <w:rFonts w:ascii="Times New Roman" w:hAnsi="Times New Roman" w:cs="Times New Roman"/>
          <w:sz w:val="24"/>
          <w:szCs w:val="24"/>
        </w:rPr>
      </w:pPr>
      <w:r w:rsidRPr="006A1F6F">
        <w:rPr>
          <w:rFonts w:ascii="Times New Roman" w:hAnsi="Times New Roman" w:cs="Times New Roman"/>
          <w:i/>
          <w:iCs/>
          <w:sz w:val="24"/>
          <w:szCs w:val="24"/>
        </w:rPr>
        <w:t>Optimistic Confidence in Scientific Culture</w:t>
      </w:r>
      <w:r w:rsidRPr="006A1F6F">
        <w:rPr>
          <w:rFonts w:ascii="Times New Roman" w:hAnsi="Times New Roman" w:cs="Times New Roman"/>
          <w:sz w:val="24"/>
          <w:szCs w:val="24"/>
        </w:rPr>
        <w:t xml:space="preserve"> (optimis terhadap ilmu pengetahuan dan teknologi). </w:t>
      </w:r>
    </w:p>
    <w:p w14:paraId="67F58981" w14:textId="7DA4A5D0" w:rsidR="007F60A5" w:rsidRDefault="007F60A5" w:rsidP="006A1F6F">
      <w:pPr>
        <w:pStyle w:val="ListParagraph"/>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Bangunan stadium tidak alergi terhadap pemanfaatan dan pemakaian teknologi masa kini, walapun bangunan dikelilingi oleh bangunan local yang juga tampil secara elegan sesuai masanya. </w:t>
      </w:r>
    </w:p>
    <w:p w14:paraId="307A2755" w14:textId="5F679BD4" w:rsidR="007F60A5" w:rsidRPr="007F60A5" w:rsidRDefault="007F60A5" w:rsidP="007F60A5">
      <w:pPr>
        <w:pStyle w:val="ListParagraph"/>
        <w:spacing w:after="0" w:line="276" w:lineRule="auto"/>
        <w:ind w:left="360"/>
        <w:jc w:val="center"/>
        <w:rPr>
          <w:rFonts w:ascii="Times New Roman" w:hAnsi="Times New Roman" w:cs="Times New Roman"/>
          <w:sz w:val="20"/>
          <w:szCs w:val="20"/>
        </w:rPr>
      </w:pPr>
      <w:r w:rsidRPr="007F60A5">
        <w:rPr>
          <w:noProof/>
          <w:sz w:val="20"/>
          <w:szCs w:val="20"/>
        </w:rPr>
        <w:drawing>
          <wp:inline distT="0" distB="0" distL="0" distR="0" wp14:anchorId="207743A5" wp14:editId="7B3996D4">
            <wp:extent cx="3144749" cy="1296301"/>
            <wp:effectExtent l="0" t="0" r="0" b="0"/>
            <wp:docPr id="31" name="Picture 31" descr="Tottenham Hotspur Stadium Tour London England UK English Premier League football foo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ttenham Hotspur Stadium Tour London England UK English Premier League football footie"/>
                    <pic:cNvPicPr>
                      <a:picLocks noChangeAspect="1" noChangeArrowheads="1"/>
                    </pic:cNvPicPr>
                  </pic:nvPicPr>
                  <pic:blipFill rotWithShape="1">
                    <a:blip r:embed="rId13">
                      <a:extLst>
                        <a:ext uri="{28A0092B-C50C-407E-A947-70E740481C1C}">
                          <a14:useLocalDpi xmlns:a14="http://schemas.microsoft.com/office/drawing/2010/main" val="0"/>
                        </a:ext>
                      </a:extLst>
                    </a:blip>
                    <a:srcRect b="35245"/>
                    <a:stretch/>
                  </pic:blipFill>
                  <pic:spPr bwMode="auto">
                    <a:xfrm>
                      <a:off x="0" y="0"/>
                      <a:ext cx="3194870" cy="1316961"/>
                    </a:xfrm>
                    <a:prstGeom prst="rect">
                      <a:avLst/>
                    </a:prstGeom>
                    <a:noFill/>
                    <a:ln>
                      <a:noFill/>
                    </a:ln>
                    <a:extLst>
                      <a:ext uri="{53640926-AAD7-44D8-BBD7-CCE9431645EC}">
                        <a14:shadowObscured xmlns:a14="http://schemas.microsoft.com/office/drawing/2010/main"/>
                      </a:ext>
                    </a:extLst>
                  </pic:spPr>
                </pic:pic>
              </a:graphicData>
            </a:graphic>
          </wp:inline>
        </w:drawing>
      </w:r>
      <w:r w:rsidR="00330740" w:rsidRPr="00330740">
        <w:t xml:space="preserve"> </w:t>
      </w:r>
      <w:r w:rsidR="00330740">
        <w:rPr>
          <w:noProof/>
        </w:rPr>
        <w:drawing>
          <wp:inline distT="0" distB="0" distL="0" distR="0" wp14:anchorId="6B0BC3EE" wp14:editId="2F7040E8">
            <wp:extent cx="2016318" cy="1287297"/>
            <wp:effectExtent l="0" t="0" r="3175" b="8255"/>
            <wp:docPr id="32" name="Picture 32" descr="Holding 17,500, the single-tier south stand has been arranged to put fans closer to th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olding 17,500, the single-tier south stand has been arranged to put fans closer to the action"/>
                    <pic:cNvPicPr>
                      <a:picLocks noChangeAspect="1" noChangeArrowheads="1"/>
                    </pic:cNvPicPr>
                  </pic:nvPicPr>
                  <pic:blipFill rotWithShape="1">
                    <a:blip r:embed="rId14">
                      <a:extLst>
                        <a:ext uri="{28A0092B-C50C-407E-A947-70E740481C1C}">
                          <a14:useLocalDpi xmlns:a14="http://schemas.microsoft.com/office/drawing/2010/main" val="0"/>
                        </a:ext>
                      </a:extLst>
                    </a:blip>
                    <a:srcRect l="12770" r="15795" b="23468"/>
                    <a:stretch/>
                  </pic:blipFill>
                  <pic:spPr bwMode="auto">
                    <a:xfrm>
                      <a:off x="0" y="0"/>
                      <a:ext cx="2037057" cy="1300538"/>
                    </a:xfrm>
                    <a:prstGeom prst="rect">
                      <a:avLst/>
                    </a:prstGeom>
                    <a:noFill/>
                    <a:ln>
                      <a:noFill/>
                    </a:ln>
                    <a:extLst>
                      <a:ext uri="{53640926-AAD7-44D8-BBD7-CCE9431645EC}">
                        <a14:shadowObscured xmlns:a14="http://schemas.microsoft.com/office/drawing/2010/main"/>
                      </a:ext>
                    </a:extLst>
                  </pic:spPr>
                </pic:pic>
              </a:graphicData>
            </a:graphic>
          </wp:inline>
        </w:drawing>
      </w:r>
    </w:p>
    <w:p w14:paraId="203B5594" w14:textId="2BEC4757" w:rsidR="007F60A5" w:rsidRPr="007F60A5" w:rsidRDefault="007F60A5" w:rsidP="007F60A5">
      <w:pPr>
        <w:pStyle w:val="ListParagraph"/>
        <w:spacing w:after="0" w:line="276" w:lineRule="auto"/>
        <w:ind w:left="360"/>
        <w:jc w:val="center"/>
        <w:rPr>
          <w:rFonts w:ascii="Times New Roman" w:hAnsi="Times New Roman" w:cs="Times New Roman"/>
          <w:sz w:val="20"/>
          <w:szCs w:val="20"/>
        </w:rPr>
      </w:pPr>
      <w:r w:rsidRPr="007F60A5">
        <w:rPr>
          <w:rFonts w:ascii="Times New Roman" w:hAnsi="Times New Roman" w:cs="Times New Roman"/>
          <w:sz w:val="20"/>
          <w:szCs w:val="20"/>
        </w:rPr>
        <w:t xml:space="preserve">Gambar </w:t>
      </w:r>
      <w:r w:rsidR="00330740">
        <w:rPr>
          <w:rFonts w:ascii="Times New Roman" w:hAnsi="Times New Roman" w:cs="Times New Roman"/>
          <w:sz w:val="20"/>
          <w:szCs w:val="20"/>
        </w:rPr>
        <w:t>5</w:t>
      </w:r>
      <w:r w:rsidRPr="007F60A5">
        <w:rPr>
          <w:rFonts w:ascii="Times New Roman" w:hAnsi="Times New Roman" w:cs="Times New Roman"/>
          <w:sz w:val="20"/>
          <w:szCs w:val="20"/>
        </w:rPr>
        <w:t xml:space="preserve">. </w:t>
      </w:r>
      <w:r w:rsidR="00330740">
        <w:rPr>
          <w:rFonts w:ascii="Times New Roman" w:hAnsi="Times New Roman" w:cs="Times New Roman"/>
          <w:sz w:val="20"/>
          <w:szCs w:val="20"/>
        </w:rPr>
        <w:t>Struktur atap dengan penempatan sky-walk diatas atap</w:t>
      </w:r>
    </w:p>
    <w:p w14:paraId="7309AAE6" w14:textId="110739FE" w:rsidR="00F57B32" w:rsidRPr="00330740" w:rsidRDefault="00330740" w:rsidP="00330740">
      <w:pPr>
        <w:pStyle w:val="ListParagraph"/>
        <w:spacing w:line="276" w:lineRule="auto"/>
        <w:ind w:left="357"/>
        <w:jc w:val="both"/>
        <w:rPr>
          <w:rFonts w:ascii="Times New Roman" w:hAnsi="Times New Roman" w:cs="Times New Roman"/>
          <w:sz w:val="24"/>
          <w:szCs w:val="24"/>
        </w:rPr>
      </w:pPr>
      <w:r>
        <w:rPr>
          <w:rStyle w:val="jlqj4b"/>
          <w:rFonts w:ascii="Times New Roman" w:hAnsi="Times New Roman" w:cs="Times New Roman"/>
          <w:color w:val="000000"/>
          <w:sz w:val="24"/>
          <w:szCs w:val="24"/>
        </w:rPr>
        <w:t>Pembuatan t</w:t>
      </w:r>
      <w:r w:rsidRPr="00330740">
        <w:rPr>
          <w:rStyle w:val="jlqj4b"/>
          <w:rFonts w:ascii="Times New Roman" w:hAnsi="Times New Roman" w:cs="Times New Roman"/>
          <w:color w:val="000000"/>
          <w:sz w:val="24"/>
          <w:szCs w:val="24"/>
        </w:rPr>
        <w:t xml:space="preserve">ottenham </w:t>
      </w:r>
      <w:r>
        <w:rPr>
          <w:rStyle w:val="jlqj4b"/>
          <w:rFonts w:ascii="Times New Roman" w:hAnsi="Times New Roman" w:cs="Times New Roman"/>
          <w:color w:val="000000"/>
          <w:sz w:val="24"/>
          <w:szCs w:val="24"/>
        </w:rPr>
        <w:t>s</w:t>
      </w:r>
      <w:r w:rsidRPr="00330740">
        <w:rPr>
          <w:rStyle w:val="jlqj4b"/>
          <w:rFonts w:ascii="Times New Roman" w:hAnsi="Times New Roman" w:cs="Times New Roman"/>
          <w:color w:val="000000"/>
          <w:sz w:val="24"/>
          <w:szCs w:val="24"/>
        </w:rPr>
        <w:t xml:space="preserve">kywalk </w:t>
      </w:r>
      <w:r>
        <w:rPr>
          <w:rStyle w:val="jlqj4b"/>
          <w:rFonts w:ascii="Times New Roman" w:hAnsi="Times New Roman" w:cs="Times New Roman"/>
          <w:color w:val="000000"/>
          <w:sz w:val="24"/>
          <w:szCs w:val="24"/>
        </w:rPr>
        <w:t xml:space="preserve">pada atap merupakan sensasi yang dikembangkan pada strktur atap ini </w:t>
      </w:r>
      <w:r w:rsidRPr="00330740">
        <w:rPr>
          <w:rStyle w:val="jlqj4b"/>
          <w:rFonts w:ascii="Times New Roman" w:hAnsi="Times New Roman" w:cs="Times New Roman"/>
          <w:color w:val="000000"/>
          <w:sz w:val="24"/>
          <w:szCs w:val="24"/>
        </w:rPr>
        <w:t>yang akan menarik pengunjung ke stadion Tottenham.</w:t>
      </w:r>
      <w:r w:rsidRPr="00330740">
        <w:rPr>
          <w:rFonts w:ascii="Times New Roman" w:hAnsi="Times New Roman" w:cs="Times New Roman"/>
          <w:color w:val="000000"/>
          <w:sz w:val="24"/>
          <w:szCs w:val="24"/>
        </w:rPr>
        <w:t xml:space="preserve"> </w:t>
      </w:r>
      <w:r>
        <w:rPr>
          <w:rStyle w:val="jlqj4b"/>
          <w:rFonts w:ascii="Times New Roman" w:hAnsi="Times New Roman" w:cs="Times New Roman"/>
          <w:color w:val="000000"/>
          <w:sz w:val="24"/>
          <w:szCs w:val="24"/>
        </w:rPr>
        <w:t>M</w:t>
      </w:r>
      <w:r w:rsidRPr="00330740">
        <w:rPr>
          <w:rStyle w:val="jlqj4b"/>
          <w:rFonts w:ascii="Times New Roman" w:hAnsi="Times New Roman" w:cs="Times New Roman"/>
          <w:color w:val="000000"/>
          <w:sz w:val="24"/>
          <w:szCs w:val="24"/>
        </w:rPr>
        <w:t xml:space="preserve">enawarkan pengalaman alternatif dengan pendakian yang </w:t>
      </w:r>
      <w:r>
        <w:rPr>
          <w:rStyle w:val="jlqj4b"/>
          <w:rFonts w:ascii="Times New Roman" w:hAnsi="Times New Roman" w:cs="Times New Roman"/>
          <w:color w:val="000000"/>
          <w:sz w:val="24"/>
          <w:szCs w:val="24"/>
        </w:rPr>
        <w:t>memacu adrenalin ke puncak atap</w:t>
      </w:r>
      <w:r w:rsidRPr="00330740">
        <w:rPr>
          <w:rStyle w:val="jlqj4b"/>
          <w:rFonts w:ascii="Times New Roman" w:hAnsi="Times New Roman" w:cs="Times New Roman"/>
          <w:color w:val="000000"/>
          <w:sz w:val="24"/>
          <w:szCs w:val="24"/>
        </w:rPr>
        <w:t xml:space="preserve"> yang memicu jalan kaki melintasi atap polikarbonat dan pemandangan unik dari garis gawang di bawahnya diakhiri dengan penurunan dramatis ke podium di bawah.</w:t>
      </w:r>
    </w:p>
    <w:p w14:paraId="4B7E46C0" w14:textId="2BAA6FAD" w:rsidR="00675415" w:rsidRDefault="00CB7712" w:rsidP="00675415">
      <w:pPr>
        <w:spacing w:line="276"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KESIMPULAN</w:t>
      </w:r>
    </w:p>
    <w:p w14:paraId="693A3240" w14:textId="6E07DABB" w:rsidR="00AD1F06" w:rsidRPr="0005423C" w:rsidRDefault="000E5896" w:rsidP="000E589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Ekspresi teknologi dan material sangat kuat terlihat pada tampilan bangunan dan tidak ada pembungkus yang menyelubungi pada penggunaan teknologi dan bahan yang digunakan, seperti terlihat pada bangunan </w:t>
      </w:r>
      <w:r w:rsidRPr="00330740">
        <w:rPr>
          <w:rStyle w:val="jlqj4b"/>
          <w:rFonts w:ascii="Times New Roman" w:hAnsi="Times New Roman" w:cs="Times New Roman"/>
          <w:color w:val="000000"/>
          <w:sz w:val="24"/>
          <w:szCs w:val="24"/>
        </w:rPr>
        <w:t>Tottenham</w:t>
      </w:r>
      <w:r>
        <w:rPr>
          <w:rStyle w:val="jlqj4b"/>
          <w:rFonts w:ascii="Times New Roman" w:hAnsi="Times New Roman" w:cs="Times New Roman"/>
          <w:color w:val="000000"/>
          <w:sz w:val="24"/>
          <w:szCs w:val="24"/>
        </w:rPr>
        <w:t xml:space="preserve"> Hotspur</w:t>
      </w:r>
      <w:r w:rsidR="00011945">
        <w:rPr>
          <w:rStyle w:val="jlqj4b"/>
          <w:rFonts w:ascii="Times New Roman" w:hAnsi="Times New Roman" w:cs="Times New Roman"/>
          <w:color w:val="000000"/>
          <w:sz w:val="24"/>
          <w:szCs w:val="24"/>
        </w:rPr>
        <w:t>s</w:t>
      </w:r>
      <w:r>
        <w:rPr>
          <w:rStyle w:val="jlqj4b"/>
          <w:rFonts w:ascii="Times New Roman" w:hAnsi="Times New Roman" w:cs="Times New Roman"/>
          <w:color w:val="000000"/>
          <w:sz w:val="24"/>
          <w:szCs w:val="24"/>
        </w:rPr>
        <w:t xml:space="preserve"> Stadium. </w:t>
      </w:r>
      <w:r w:rsidR="00011945">
        <w:rPr>
          <w:rStyle w:val="jlqj4b"/>
          <w:rFonts w:ascii="Times New Roman" w:hAnsi="Times New Roman" w:cs="Times New Roman"/>
          <w:color w:val="000000"/>
          <w:sz w:val="24"/>
          <w:szCs w:val="24"/>
        </w:rPr>
        <w:t xml:space="preserve">Penggunaan teknologi struktur dan material memakai cladding-system dengan bahan aluminium berupa ACP yang berwarna putih abu-abu merupakan ekspresi tampilan masa kini. Struktur atap yang membuka dan menutup menyesuaikan kondisi setempat agar fungsi didalamnya bisa lebih aman dan nyaman, disamping itu fungsi atap sebagai penutup juga dapat dipergunakan untuk wisata dengan menempatkan sky-walk diatasnya. </w:t>
      </w:r>
    </w:p>
    <w:p w14:paraId="5744EC49" w14:textId="7447F5CC" w:rsidR="00675415" w:rsidRDefault="00011945" w:rsidP="00011945">
      <w:pPr>
        <w:spacing w:line="276" w:lineRule="auto"/>
        <w:ind w:firstLine="720"/>
        <w:jc w:val="both"/>
        <w:rPr>
          <w:rFonts w:ascii="Times New Roman" w:hAnsi="Times New Roman" w:cs="Times New Roman"/>
          <w:sz w:val="24"/>
          <w:szCs w:val="24"/>
        </w:rPr>
      </w:pPr>
      <w:r w:rsidRPr="00011945">
        <w:rPr>
          <w:rFonts w:ascii="Times New Roman" w:hAnsi="Times New Roman" w:cs="Times New Roman"/>
          <w:bCs/>
          <w:sz w:val="24"/>
          <w:szCs w:val="24"/>
        </w:rPr>
        <w:t>Sehingga</w:t>
      </w:r>
      <w:r>
        <w:rPr>
          <w:rFonts w:ascii="Times New Roman" w:hAnsi="Times New Roman" w:cs="Times New Roman"/>
          <w:b/>
          <w:bCs/>
          <w:sz w:val="24"/>
          <w:szCs w:val="24"/>
        </w:rPr>
        <w:t xml:space="preserve"> </w:t>
      </w:r>
      <w:r w:rsidRPr="00011945">
        <w:rPr>
          <w:rFonts w:ascii="Times New Roman" w:hAnsi="Times New Roman" w:cs="Times New Roman"/>
          <w:bCs/>
          <w:sz w:val="24"/>
          <w:szCs w:val="24"/>
        </w:rPr>
        <w:t xml:space="preserve">dapat dikatakan bahwa </w:t>
      </w:r>
      <w:r>
        <w:rPr>
          <w:rFonts w:ascii="Times New Roman" w:hAnsi="Times New Roman" w:cs="Times New Roman"/>
          <w:bCs/>
          <w:sz w:val="24"/>
          <w:szCs w:val="24"/>
        </w:rPr>
        <w:t>p</w:t>
      </w:r>
      <w:r>
        <w:rPr>
          <w:rFonts w:ascii="Times New Roman" w:hAnsi="Times New Roman" w:cs="Times New Roman"/>
          <w:iCs/>
          <w:sz w:val="24"/>
          <w:szCs w:val="24"/>
        </w:rPr>
        <w:t xml:space="preserve">enerapan prinsip-prinsip desain high-tech </w:t>
      </w:r>
      <w:r>
        <w:rPr>
          <w:rFonts w:ascii="Times New Roman" w:hAnsi="Times New Roman" w:cs="Times New Roman"/>
          <w:sz w:val="24"/>
          <w:szCs w:val="24"/>
        </w:rPr>
        <w:t>Charles Jenks (198</w:t>
      </w:r>
      <w:r w:rsidRPr="00BF29C9">
        <w:rPr>
          <w:rFonts w:ascii="Times New Roman" w:hAnsi="Times New Roman" w:cs="Times New Roman"/>
          <w:sz w:val="24"/>
          <w:szCs w:val="24"/>
        </w:rPr>
        <w:t>8)</w:t>
      </w:r>
      <w:r>
        <w:rPr>
          <w:rFonts w:ascii="Times New Roman" w:hAnsi="Times New Roman" w:cs="Times New Roman"/>
          <w:iCs/>
          <w:sz w:val="24"/>
          <w:szCs w:val="24"/>
        </w:rPr>
        <w:t xml:space="preserve"> pada karya arsitektur </w:t>
      </w:r>
      <w:r w:rsidRPr="00330740">
        <w:rPr>
          <w:rStyle w:val="jlqj4b"/>
          <w:rFonts w:ascii="Times New Roman" w:hAnsi="Times New Roman" w:cs="Times New Roman"/>
          <w:color w:val="000000"/>
          <w:sz w:val="24"/>
          <w:szCs w:val="24"/>
        </w:rPr>
        <w:t>Tottenham</w:t>
      </w:r>
      <w:r>
        <w:rPr>
          <w:rStyle w:val="jlqj4b"/>
          <w:rFonts w:ascii="Times New Roman" w:hAnsi="Times New Roman" w:cs="Times New Roman"/>
          <w:color w:val="000000"/>
          <w:sz w:val="24"/>
          <w:szCs w:val="24"/>
        </w:rPr>
        <w:t xml:space="preserve"> Hotspurs Stadium</w:t>
      </w:r>
      <w:r w:rsidRPr="00F57B32">
        <w:rPr>
          <w:rFonts w:ascii="Times New Roman" w:hAnsi="Times New Roman" w:cs="Times New Roman"/>
          <w:sz w:val="24"/>
          <w:szCs w:val="24"/>
        </w:rPr>
        <w:t xml:space="preserve"> </w:t>
      </w:r>
      <w:r>
        <w:rPr>
          <w:rFonts w:ascii="Times New Roman" w:hAnsi="Times New Roman" w:cs="Times New Roman"/>
          <w:sz w:val="24"/>
          <w:szCs w:val="24"/>
        </w:rPr>
        <w:t>ini dapat dirasakan dan terlihat jelas estetika visualnya, tanpa meninggalkan esensinya sebagai bangunan yang mempunyai nilai-nilai tradisi local yang bersanding dengan arsitektur local di sekelilingnya</w:t>
      </w:r>
      <w:r w:rsidR="0005423C">
        <w:rPr>
          <w:rFonts w:ascii="Times New Roman" w:hAnsi="Times New Roman" w:cs="Times New Roman"/>
          <w:sz w:val="24"/>
          <w:szCs w:val="24"/>
        </w:rPr>
        <w:t>. menciptakan suatu keindahan pada tampilannya.</w:t>
      </w:r>
    </w:p>
    <w:p w14:paraId="4738DAD7" w14:textId="506972A2" w:rsidR="00F44ADE" w:rsidRDefault="00F44ADE" w:rsidP="00F44ADE">
      <w:pPr>
        <w:spacing w:line="276" w:lineRule="auto"/>
        <w:jc w:val="center"/>
        <w:rPr>
          <w:rFonts w:ascii="Times New Roman" w:hAnsi="Times New Roman" w:cs="Times New Roman"/>
          <w:b/>
          <w:bCs/>
          <w:sz w:val="24"/>
          <w:szCs w:val="24"/>
        </w:rPr>
      </w:pPr>
      <w:r w:rsidRPr="00F44ADE">
        <w:rPr>
          <w:rFonts w:ascii="Times New Roman" w:hAnsi="Times New Roman" w:cs="Times New Roman"/>
          <w:b/>
          <w:bCs/>
          <w:sz w:val="24"/>
          <w:szCs w:val="24"/>
        </w:rPr>
        <w:t>UCAPAN TERIMA KASIH</w:t>
      </w:r>
    </w:p>
    <w:p w14:paraId="785F9A7F" w14:textId="41498C0F" w:rsidR="0037115D" w:rsidRDefault="00300299" w:rsidP="00300299">
      <w:pPr>
        <w:spacing w:line="276"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b/>
      </w:r>
      <w:r w:rsidRPr="00300299">
        <w:rPr>
          <w:rFonts w:ascii="Times New Roman" w:hAnsi="Times New Roman" w:cs="Times New Roman"/>
          <w:sz w:val="24"/>
          <w:szCs w:val="24"/>
        </w:rPr>
        <w:t xml:space="preserve">Alhamdulillah, rasa syukur dan terima kasih atas nikmat </w:t>
      </w:r>
      <w:r w:rsidR="00F57B32">
        <w:rPr>
          <w:rFonts w:ascii="Times New Roman" w:hAnsi="Times New Roman" w:cs="Times New Roman"/>
          <w:sz w:val="24"/>
          <w:szCs w:val="24"/>
        </w:rPr>
        <w:t xml:space="preserve">Allah SWT </w:t>
      </w:r>
      <w:r w:rsidRPr="00300299">
        <w:rPr>
          <w:rFonts w:ascii="Times New Roman" w:hAnsi="Times New Roman" w:cs="Times New Roman"/>
          <w:sz w:val="24"/>
          <w:szCs w:val="24"/>
        </w:rPr>
        <w:t>yang telah memberi kes</w:t>
      </w:r>
      <w:r w:rsidR="00F57B32">
        <w:rPr>
          <w:rFonts w:ascii="Times New Roman" w:hAnsi="Times New Roman" w:cs="Times New Roman"/>
          <w:sz w:val="24"/>
          <w:szCs w:val="24"/>
        </w:rPr>
        <w:t>e</w:t>
      </w:r>
      <w:r w:rsidRPr="00300299">
        <w:rPr>
          <w:rFonts w:ascii="Times New Roman" w:hAnsi="Times New Roman" w:cs="Times New Roman"/>
          <w:sz w:val="24"/>
          <w:szCs w:val="24"/>
        </w:rPr>
        <w:t xml:space="preserve">hatan dan kelancaran dalam proses penyusunan </w:t>
      </w:r>
      <w:r w:rsidR="00F57B32">
        <w:rPr>
          <w:rFonts w:ascii="Times New Roman" w:hAnsi="Times New Roman" w:cs="Times New Roman"/>
          <w:sz w:val="24"/>
          <w:szCs w:val="24"/>
        </w:rPr>
        <w:t xml:space="preserve">artikel </w:t>
      </w:r>
      <w:r w:rsidRPr="00300299">
        <w:rPr>
          <w:rFonts w:ascii="Times New Roman" w:hAnsi="Times New Roman" w:cs="Times New Roman"/>
          <w:sz w:val="24"/>
          <w:szCs w:val="24"/>
        </w:rPr>
        <w:t xml:space="preserve">ini. Tidak lupa juga saya sampaikan rasa terima kasih kepada dosen pengampu </w:t>
      </w:r>
      <w:r w:rsidR="006A1F6F">
        <w:rPr>
          <w:rFonts w:ascii="Times New Roman" w:hAnsi="Times New Roman" w:cs="Times New Roman"/>
          <w:sz w:val="24"/>
          <w:szCs w:val="24"/>
        </w:rPr>
        <w:t>mata kuliah p</w:t>
      </w:r>
      <w:r w:rsidRPr="00300299">
        <w:rPr>
          <w:rFonts w:ascii="Times New Roman" w:hAnsi="Times New Roman" w:cs="Times New Roman"/>
          <w:sz w:val="24"/>
          <w:szCs w:val="24"/>
        </w:rPr>
        <w:t xml:space="preserve">enelitian </w:t>
      </w:r>
      <w:r w:rsidR="006A1F6F">
        <w:rPr>
          <w:rFonts w:ascii="Times New Roman" w:hAnsi="Times New Roman" w:cs="Times New Roman"/>
          <w:sz w:val="24"/>
          <w:szCs w:val="24"/>
        </w:rPr>
        <w:t>a</w:t>
      </w:r>
      <w:r w:rsidRPr="00300299">
        <w:rPr>
          <w:rFonts w:ascii="Times New Roman" w:hAnsi="Times New Roman" w:cs="Times New Roman"/>
          <w:sz w:val="24"/>
          <w:szCs w:val="24"/>
        </w:rPr>
        <w:t>rsitektur dan dosen pembimbing</w:t>
      </w:r>
      <w:r w:rsidR="006A1F6F">
        <w:rPr>
          <w:rFonts w:ascii="Times New Roman" w:hAnsi="Times New Roman" w:cs="Times New Roman"/>
          <w:sz w:val="24"/>
          <w:szCs w:val="24"/>
        </w:rPr>
        <w:t xml:space="preserve"> artikel</w:t>
      </w:r>
      <w:r w:rsidRPr="00300299">
        <w:rPr>
          <w:rFonts w:ascii="Times New Roman" w:hAnsi="Times New Roman" w:cs="Times New Roman"/>
          <w:sz w:val="24"/>
          <w:szCs w:val="24"/>
        </w:rPr>
        <w:t xml:space="preserve">. Terima kasih juga kepada </w:t>
      </w:r>
      <w:r w:rsidR="006A1F6F">
        <w:rPr>
          <w:rFonts w:ascii="Times New Roman" w:hAnsi="Times New Roman" w:cs="Times New Roman"/>
          <w:sz w:val="24"/>
          <w:szCs w:val="24"/>
        </w:rPr>
        <w:t xml:space="preserve">teman-teman se-angkatan dan </w:t>
      </w:r>
      <w:r w:rsidRPr="00300299">
        <w:rPr>
          <w:rFonts w:ascii="Times New Roman" w:hAnsi="Times New Roman" w:cs="Times New Roman"/>
          <w:sz w:val="24"/>
          <w:szCs w:val="24"/>
        </w:rPr>
        <w:t xml:space="preserve">pihak-pihak terkait yang telah membantu kelancaran </w:t>
      </w:r>
      <w:r w:rsidR="006A1F6F">
        <w:rPr>
          <w:rFonts w:ascii="Times New Roman" w:hAnsi="Times New Roman" w:cs="Times New Roman"/>
          <w:sz w:val="24"/>
          <w:szCs w:val="24"/>
        </w:rPr>
        <w:t xml:space="preserve">dalam </w:t>
      </w:r>
      <w:r w:rsidRPr="00300299">
        <w:rPr>
          <w:rFonts w:ascii="Times New Roman" w:hAnsi="Times New Roman" w:cs="Times New Roman"/>
          <w:sz w:val="24"/>
          <w:szCs w:val="24"/>
        </w:rPr>
        <w:t xml:space="preserve">penyusunan </w:t>
      </w:r>
      <w:r w:rsidR="006A1F6F">
        <w:rPr>
          <w:rFonts w:ascii="Times New Roman" w:hAnsi="Times New Roman" w:cs="Times New Roman"/>
          <w:sz w:val="24"/>
          <w:szCs w:val="24"/>
        </w:rPr>
        <w:t xml:space="preserve">artikel </w:t>
      </w:r>
      <w:r w:rsidRPr="00300299">
        <w:rPr>
          <w:rFonts w:ascii="Times New Roman" w:hAnsi="Times New Roman" w:cs="Times New Roman"/>
          <w:sz w:val="24"/>
          <w:szCs w:val="24"/>
        </w:rPr>
        <w:t>ini.</w:t>
      </w:r>
    </w:p>
    <w:p w14:paraId="31EEFDF4" w14:textId="0748C662" w:rsidR="00F44ADE" w:rsidRDefault="00F44ADE" w:rsidP="006A1F6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55C34D0F" w14:textId="77777777" w:rsidR="001C73DA" w:rsidRDefault="001C73DA" w:rsidP="001C73DA">
      <w:pPr>
        <w:pStyle w:val="ListParagraph"/>
        <w:spacing w:after="0" w:line="276" w:lineRule="auto"/>
        <w:ind w:left="426" w:hanging="414"/>
        <w:jc w:val="both"/>
        <w:rPr>
          <w:rFonts w:ascii="Times New Roman" w:hAnsi="Times New Roman" w:cs="Times New Roman"/>
          <w:sz w:val="24"/>
          <w:szCs w:val="24"/>
        </w:rPr>
      </w:pPr>
      <w:r w:rsidRPr="00E70F9C">
        <w:rPr>
          <w:rFonts w:ascii="Times New Roman" w:hAnsi="Times New Roman" w:cs="Times New Roman"/>
          <w:bCs/>
          <w:sz w:val="24"/>
          <w:szCs w:val="24"/>
        </w:rPr>
        <w:t xml:space="preserve">Elie Haddad, 2009. Charles Jencks and the historiography of Post-Modernism, </w:t>
      </w:r>
      <w:r w:rsidRPr="00E70F9C">
        <w:rPr>
          <w:rStyle w:val="titleheading"/>
          <w:rFonts w:ascii="Times New Roman" w:hAnsi="Times New Roman" w:cs="Times New Roman"/>
          <w:sz w:val="24"/>
          <w:szCs w:val="24"/>
        </w:rPr>
        <w:t xml:space="preserve">Journal </w:t>
      </w:r>
      <w:hyperlink r:id="rId15" w:history="1">
        <w:r w:rsidRPr="00E70F9C">
          <w:rPr>
            <w:rStyle w:val="Hyperlink"/>
            <w:rFonts w:ascii="Times New Roman" w:hAnsi="Times New Roman" w:cs="Times New Roman"/>
            <w:bCs/>
            <w:color w:val="auto"/>
            <w:sz w:val="24"/>
            <w:szCs w:val="24"/>
            <w:u w:val="none"/>
          </w:rPr>
          <w:t>The Journal of Architecture, </w:t>
        </w:r>
      </w:hyperlink>
      <w:r w:rsidRPr="00E70F9C">
        <w:rPr>
          <w:rStyle w:val="issue-heading"/>
          <w:rFonts w:ascii="Times New Roman" w:hAnsi="Times New Roman" w:cs="Times New Roman"/>
          <w:sz w:val="24"/>
          <w:szCs w:val="24"/>
        </w:rPr>
        <w:t>Volume. 14, (</w:t>
      </w:r>
      <w:hyperlink r:id="rId16" w:history="1">
        <w:r w:rsidRPr="00E70F9C">
          <w:rPr>
            <w:rStyle w:val="Hyperlink"/>
            <w:rFonts w:ascii="Times New Roman" w:hAnsi="Times New Roman" w:cs="Times New Roman"/>
            <w:color w:val="auto"/>
            <w:sz w:val="24"/>
            <w:szCs w:val="24"/>
            <w:u w:val="none"/>
          </w:rPr>
          <w:t>Issue 4</w:t>
        </w:r>
      </w:hyperlink>
      <w:r w:rsidRPr="00E70F9C">
        <w:rPr>
          <w:rStyle w:val="issue-heading"/>
          <w:rFonts w:ascii="Times New Roman" w:hAnsi="Times New Roman" w:cs="Times New Roman"/>
          <w:sz w:val="24"/>
          <w:szCs w:val="24"/>
        </w:rPr>
        <w:t>),</w:t>
      </w:r>
      <w:r w:rsidRPr="00E70F9C">
        <w:rPr>
          <w:rFonts w:ascii="Times New Roman" w:hAnsi="Times New Roman" w:cs="Times New Roman"/>
          <w:sz w:val="24"/>
          <w:szCs w:val="24"/>
        </w:rPr>
        <w:t xml:space="preserve"> </w:t>
      </w:r>
      <w:r>
        <w:rPr>
          <w:rFonts w:ascii="Times New Roman" w:hAnsi="Times New Roman" w:cs="Times New Roman"/>
          <w:sz w:val="24"/>
          <w:szCs w:val="24"/>
        </w:rPr>
        <w:t xml:space="preserve">Published </w:t>
      </w:r>
      <w:r w:rsidRPr="00E70F9C">
        <w:rPr>
          <w:rFonts w:ascii="Times New Roman" w:hAnsi="Times New Roman" w:cs="Times New Roman"/>
          <w:sz w:val="24"/>
          <w:szCs w:val="24"/>
        </w:rPr>
        <w:t> 23 Jul</w:t>
      </w:r>
      <w:r>
        <w:rPr>
          <w:rFonts w:ascii="Times New Roman" w:hAnsi="Times New Roman" w:cs="Times New Roman"/>
          <w:sz w:val="24"/>
          <w:szCs w:val="24"/>
        </w:rPr>
        <w:t>y</w:t>
      </w:r>
      <w:r w:rsidRPr="00E70F9C">
        <w:rPr>
          <w:rFonts w:ascii="Times New Roman" w:hAnsi="Times New Roman" w:cs="Times New Roman"/>
          <w:sz w:val="24"/>
          <w:szCs w:val="24"/>
        </w:rPr>
        <w:t xml:space="preserve"> 2009</w:t>
      </w:r>
      <w:r>
        <w:rPr>
          <w:rFonts w:ascii="Times New Roman" w:hAnsi="Times New Roman" w:cs="Times New Roman"/>
          <w:sz w:val="24"/>
          <w:szCs w:val="24"/>
        </w:rPr>
        <w:t>.</w:t>
      </w:r>
      <w:r w:rsidRPr="00E70F9C">
        <w:rPr>
          <w:rFonts w:ascii="Times New Roman" w:hAnsi="Times New Roman" w:cs="Times New Roman"/>
          <w:sz w:val="24"/>
          <w:szCs w:val="24"/>
        </w:rPr>
        <w:t xml:space="preserve"> </w:t>
      </w:r>
      <w:hyperlink r:id="rId17" w:history="1">
        <w:r w:rsidRPr="00E70F9C">
          <w:rPr>
            <w:rStyle w:val="Hyperlink"/>
            <w:rFonts w:ascii="Times New Roman" w:hAnsi="Times New Roman" w:cs="Times New Roman"/>
            <w:color w:val="auto"/>
            <w:sz w:val="24"/>
            <w:szCs w:val="24"/>
            <w:u w:val="none"/>
          </w:rPr>
          <w:t>https://doi.org/10.1080/13602360902867434</w:t>
        </w:r>
      </w:hyperlink>
    </w:p>
    <w:p w14:paraId="162C979D" w14:textId="043D8B6A" w:rsidR="00B53995" w:rsidRPr="000A7AA7" w:rsidRDefault="00B53995" w:rsidP="000A7AA7">
      <w:pPr>
        <w:pStyle w:val="ListParagraph"/>
        <w:spacing w:after="0" w:line="276" w:lineRule="auto"/>
        <w:ind w:left="426" w:hanging="414"/>
        <w:jc w:val="both"/>
        <w:rPr>
          <w:rFonts w:ascii="Times New Roman" w:hAnsi="Times New Roman" w:cs="Times New Roman"/>
          <w:sz w:val="24"/>
          <w:szCs w:val="24"/>
        </w:rPr>
      </w:pPr>
      <w:r w:rsidRPr="000A7AA7">
        <w:rPr>
          <w:rFonts w:ascii="Times New Roman" w:hAnsi="Times New Roman" w:cs="Times New Roman"/>
          <w:sz w:val="24"/>
          <w:szCs w:val="24"/>
        </w:rPr>
        <w:t>Jencks, C</w:t>
      </w:r>
      <w:r w:rsidR="000A7AA7">
        <w:rPr>
          <w:rFonts w:ascii="Times New Roman" w:hAnsi="Times New Roman" w:cs="Times New Roman"/>
          <w:sz w:val="24"/>
          <w:szCs w:val="24"/>
        </w:rPr>
        <w:t>harles</w:t>
      </w:r>
      <w:r w:rsidRPr="000A7AA7">
        <w:rPr>
          <w:rFonts w:ascii="Times New Roman" w:hAnsi="Times New Roman" w:cs="Times New Roman"/>
          <w:sz w:val="24"/>
          <w:szCs w:val="24"/>
        </w:rPr>
        <w:t>. 1988. The Battle of High-tech: Great Buildings with Great Faults. London, In Architectural Design, (Online) 58/11-12: 19-39, New Directions in Current Architectur</w:t>
      </w:r>
      <w:r w:rsidR="000C7FBC">
        <w:rPr>
          <w:rFonts w:ascii="Times New Roman" w:hAnsi="Times New Roman" w:cs="Times New Roman"/>
          <w:sz w:val="24"/>
          <w:szCs w:val="24"/>
        </w:rPr>
        <w:t>e</w:t>
      </w:r>
      <w:r w:rsidRPr="000A7AA7">
        <w:rPr>
          <w:rFonts w:ascii="Times New Roman" w:hAnsi="Times New Roman" w:cs="Times New Roman"/>
          <w:sz w:val="24"/>
          <w:szCs w:val="24"/>
        </w:rPr>
        <w:t>, diakses April 2020.</w:t>
      </w:r>
    </w:p>
    <w:p w14:paraId="07C27878" w14:textId="77777777" w:rsidR="001C73DA" w:rsidRDefault="00D73165" w:rsidP="001C73DA">
      <w:pPr>
        <w:pStyle w:val="ListParagraph"/>
        <w:spacing w:after="0" w:line="276" w:lineRule="auto"/>
        <w:ind w:left="426" w:hanging="414"/>
        <w:jc w:val="both"/>
        <w:rPr>
          <w:rFonts w:ascii="Times New Roman" w:hAnsi="Times New Roman" w:cs="Times New Roman"/>
          <w:color w:val="000000"/>
          <w:sz w:val="24"/>
          <w:szCs w:val="24"/>
          <w:shd w:val="clear" w:color="auto" w:fill="FFFFFF"/>
        </w:rPr>
      </w:pPr>
      <w:hyperlink r:id="rId18" w:history="1">
        <w:r w:rsidR="001C73DA" w:rsidRPr="000A7AA7">
          <w:rPr>
            <w:rStyle w:val="Hyperlink"/>
            <w:rFonts w:ascii="Times New Roman" w:hAnsi="Times New Roman" w:cs="Times New Roman"/>
            <w:color w:val="auto"/>
            <w:sz w:val="24"/>
            <w:szCs w:val="24"/>
            <w:u w:val="none"/>
            <w:shd w:val="clear" w:color="auto" w:fill="FFFFFF"/>
          </w:rPr>
          <w:t>Joan Kron</w:t>
        </w:r>
      </w:hyperlink>
      <w:r w:rsidR="001C73DA" w:rsidRPr="000A7AA7">
        <w:rPr>
          <w:rFonts w:ascii="Times New Roman" w:hAnsi="Times New Roman" w:cs="Times New Roman"/>
          <w:sz w:val="24"/>
          <w:szCs w:val="24"/>
          <w:shd w:val="clear" w:color="auto" w:fill="FFFFFF"/>
        </w:rPr>
        <w:t>, </w:t>
      </w:r>
      <w:hyperlink r:id="rId19" w:history="1">
        <w:r w:rsidR="001C73DA" w:rsidRPr="000A7AA7">
          <w:rPr>
            <w:rStyle w:val="Hyperlink"/>
            <w:rFonts w:ascii="Times New Roman" w:hAnsi="Times New Roman" w:cs="Times New Roman"/>
            <w:color w:val="auto"/>
            <w:sz w:val="24"/>
            <w:szCs w:val="24"/>
            <w:u w:val="none"/>
            <w:shd w:val="clear" w:color="auto" w:fill="FFFFFF"/>
          </w:rPr>
          <w:t>Crown</w:t>
        </w:r>
      </w:hyperlink>
      <w:r w:rsidR="001C73DA" w:rsidRPr="000A7AA7">
        <w:rPr>
          <w:rFonts w:ascii="Times New Roman" w:hAnsi="Times New Roman" w:cs="Times New Roman"/>
          <w:sz w:val="24"/>
          <w:szCs w:val="24"/>
          <w:shd w:val="clear" w:color="auto" w:fill="FFFFFF"/>
        </w:rPr>
        <w:t>, </w:t>
      </w:r>
      <w:hyperlink r:id="rId20" w:history="1">
        <w:r w:rsidR="001C73DA" w:rsidRPr="000A7AA7">
          <w:rPr>
            <w:rStyle w:val="Hyperlink"/>
            <w:rFonts w:ascii="Times New Roman" w:hAnsi="Times New Roman" w:cs="Times New Roman"/>
            <w:color w:val="auto"/>
            <w:sz w:val="24"/>
            <w:szCs w:val="24"/>
            <w:u w:val="none"/>
            <w:shd w:val="clear" w:color="auto" w:fill="FFFFFF"/>
          </w:rPr>
          <w:t>Suzanne Slesin</w:t>
        </w:r>
      </w:hyperlink>
      <w:r w:rsidR="001C73DA" w:rsidRPr="000A7AA7">
        <w:rPr>
          <w:rFonts w:ascii="Times New Roman" w:eastAsia="Times New Roman" w:hAnsi="Times New Roman" w:cs="Times New Roman"/>
          <w:bCs/>
          <w:kern w:val="36"/>
          <w:sz w:val="24"/>
          <w:szCs w:val="24"/>
        </w:rPr>
        <w:t xml:space="preserve">, </w:t>
      </w:r>
      <w:r w:rsidR="001C73DA" w:rsidRPr="000A7AA7">
        <w:rPr>
          <w:rFonts w:ascii="Times New Roman" w:hAnsi="Times New Roman" w:cs="Times New Roman"/>
          <w:sz w:val="24"/>
          <w:szCs w:val="24"/>
          <w:shd w:val="clear" w:color="auto" w:fill="FFFFFF"/>
        </w:rPr>
        <w:t>1978</w:t>
      </w:r>
      <w:r w:rsidR="001C73DA">
        <w:rPr>
          <w:rFonts w:ascii="Times New Roman" w:hAnsi="Times New Roman" w:cs="Times New Roman"/>
          <w:sz w:val="24"/>
          <w:szCs w:val="24"/>
          <w:shd w:val="clear" w:color="auto" w:fill="FFFFFF"/>
        </w:rPr>
        <w:t xml:space="preserve">. </w:t>
      </w:r>
      <w:r w:rsidR="001C73DA" w:rsidRPr="000A7AA7">
        <w:rPr>
          <w:rFonts w:ascii="Times New Roman" w:eastAsia="Times New Roman" w:hAnsi="Times New Roman" w:cs="Times New Roman"/>
          <w:bCs/>
          <w:kern w:val="36"/>
          <w:sz w:val="24"/>
          <w:szCs w:val="24"/>
        </w:rPr>
        <w:t>High-tech:</w:t>
      </w:r>
      <w:r w:rsidR="001C73DA" w:rsidRPr="000A7AA7">
        <w:rPr>
          <w:rFonts w:ascii="Times New Roman" w:eastAsia="Times New Roman" w:hAnsi="Times New Roman" w:cs="Times New Roman"/>
          <w:b/>
          <w:bCs/>
          <w:kern w:val="36"/>
          <w:sz w:val="24"/>
          <w:szCs w:val="24"/>
        </w:rPr>
        <w:t> </w:t>
      </w:r>
      <w:r w:rsidR="001C73DA" w:rsidRPr="000A7AA7">
        <w:rPr>
          <w:rFonts w:ascii="Times New Roman" w:eastAsia="Times New Roman" w:hAnsi="Times New Roman" w:cs="Times New Roman"/>
          <w:kern w:val="36"/>
          <w:sz w:val="24"/>
          <w:szCs w:val="24"/>
        </w:rPr>
        <w:t xml:space="preserve">The Industrial Style and Source Book for the Home, </w:t>
      </w:r>
      <w:r w:rsidR="001C73DA" w:rsidRPr="000A7AA7">
        <w:rPr>
          <w:rFonts w:ascii="Times New Roman" w:hAnsi="Times New Roman" w:cs="Times New Roman"/>
          <w:sz w:val="24"/>
          <w:szCs w:val="24"/>
          <w:shd w:val="clear" w:color="auto" w:fill="FFFFFF"/>
        </w:rPr>
        <w:t xml:space="preserve">C. N. Potter. </w:t>
      </w:r>
      <w:r w:rsidR="001C73DA" w:rsidRPr="000A7AA7">
        <w:rPr>
          <w:rFonts w:ascii="Times New Roman" w:hAnsi="Times New Roman" w:cs="Times New Roman"/>
          <w:color w:val="000000"/>
          <w:sz w:val="24"/>
          <w:szCs w:val="24"/>
          <w:shd w:val="clear" w:color="auto" w:fill="FFFFFF"/>
        </w:rPr>
        <w:t>the University of Michigan</w:t>
      </w:r>
    </w:p>
    <w:p w14:paraId="6266CE2D" w14:textId="77777777" w:rsidR="003E0E66" w:rsidRPr="0019678F" w:rsidRDefault="003E0E66" w:rsidP="003E0E66">
      <w:pPr>
        <w:pStyle w:val="ListParagraph"/>
        <w:spacing w:after="0" w:line="276" w:lineRule="auto"/>
        <w:ind w:left="426" w:hanging="414"/>
        <w:jc w:val="both"/>
        <w:rPr>
          <w:rFonts w:ascii="Times New Roman" w:hAnsi="Times New Roman" w:cs="Times New Roman"/>
          <w:color w:val="0F1111"/>
          <w:sz w:val="24"/>
          <w:szCs w:val="24"/>
        </w:rPr>
      </w:pPr>
      <w:r w:rsidRPr="0019678F">
        <w:rPr>
          <w:rFonts w:ascii="Times New Roman" w:hAnsi="Times New Roman" w:cs="Times New Roman"/>
          <w:color w:val="0F1111"/>
          <w:sz w:val="24"/>
          <w:szCs w:val="24"/>
          <w:shd w:val="clear" w:color="auto" w:fill="FFFFFF"/>
        </w:rPr>
        <w:t>Kenneth Frampton</w:t>
      </w:r>
      <w:r w:rsidRPr="0019678F">
        <w:rPr>
          <w:rStyle w:val="a-size-extra-large"/>
          <w:rFonts w:ascii="Times New Roman" w:hAnsi="Times New Roman" w:cs="Times New Roman"/>
          <w:color w:val="0F1111"/>
          <w:sz w:val="24"/>
          <w:szCs w:val="24"/>
        </w:rPr>
        <w:t xml:space="preserve">, 2001. Studies in Tectonic Culture: The Poetics of Construction in Nineteenth and Twentieth Century Architecture, </w:t>
      </w:r>
      <w:r w:rsidRPr="0019678F">
        <w:rPr>
          <w:rFonts w:ascii="Times New Roman" w:hAnsi="Times New Roman" w:cs="Times New Roman"/>
          <w:color w:val="111111"/>
          <w:sz w:val="24"/>
          <w:szCs w:val="24"/>
          <w:shd w:val="clear" w:color="auto" w:fill="FFFFFF"/>
        </w:rPr>
        <w:t>The MIT Press; Illustrated edition</w:t>
      </w:r>
      <w:r>
        <w:rPr>
          <w:rFonts w:ascii="Times New Roman" w:hAnsi="Times New Roman" w:cs="Times New Roman"/>
          <w:color w:val="111111"/>
          <w:sz w:val="24"/>
          <w:szCs w:val="24"/>
          <w:shd w:val="clear" w:color="auto" w:fill="FFFFFF"/>
        </w:rPr>
        <w:t>.</w:t>
      </w:r>
    </w:p>
    <w:p w14:paraId="62780AD3" w14:textId="77368FBD" w:rsidR="006652D1" w:rsidRPr="003E0E66" w:rsidRDefault="006652D1" w:rsidP="000A7AA7">
      <w:pPr>
        <w:pStyle w:val="ListParagraph"/>
        <w:spacing w:after="0" w:line="276" w:lineRule="auto"/>
        <w:ind w:left="426" w:hanging="414"/>
        <w:jc w:val="both"/>
        <w:rPr>
          <w:rFonts w:ascii="Times New Roman" w:hAnsi="Times New Roman" w:cs="Times New Roman"/>
          <w:sz w:val="24"/>
          <w:szCs w:val="24"/>
        </w:rPr>
      </w:pPr>
      <w:r w:rsidRPr="003E0E66">
        <w:rPr>
          <w:rFonts w:ascii="Times New Roman" w:hAnsi="Times New Roman" w:cs="Times New Roman"/>
          <w:sz w:val="24"/>
          <w:szCs w:val="24"/>
        </w:rPr>
        <w:t>Papulous</w:t>
      </w:r>
      <w:r w:rsidR="00B53995" w:rsidRPr="003E0E66">
        <w:rPr>
          <w:rFonts w:ascii="Times New Roman" w:hAnsi="Times New Roman" w:cs="Times New Roman"/>
          <w:sz w:val="24"/>
          <w:szCs w:val="24"/>
        </w:rPr>
        <w:t>.com</w:t>
      </w:r>
      <w:r w:rsidRPr="003E0E66">
        <w:rPr>
          <w:rFonts w:ascii="Times New Roman" w:hAnsi="Times New Roman" w:cs="Times New Roman"/>
          <w:sz w:val="24"/>
          <w:szCs w:val="24"/>
        </w:rPr>
        <w:t>,</w:t>
      </w:r>
      <w:r w:rsidR="001C73DA" w:rsidRPr="003E0E66">
        <w:rPr>
          <w:rFonts w:ascii="Times New Roman" w:hAnsi="Times New Roman" w:cs="Times New Roman"/>
          <w:sz w:val="24"/>
          <w:szCs w:val="24"/>
        </w:rPr>
        <w:t xml:space="preserve"> 2020.</w:t>
      </w:r>
      <w:r w:rsidRPr="003E0E66">
        <w:rPr>
          <w:rFonts w:ascii="Times New Roman" w:hAnsi="Times New Roman" w:cs="Times New Roman"/>
          <w:sz w:val="24"/>
          <w:szCs w:val="24"/>
        </w:rPr>
        <w:t xml:space="preserve"> </w:t>
      </w:r>
      <w:r w:rsidRPr="003E0E66">
        <w:rPr>
          <w:rFonts w:ascii="Times New Roman" w:hAnsi="Times New Roman" w:cs="Times New Roman"/>
          <w:i/>
          <w:iCs/>
          <w:sz w:val="24"/>
          <w:szCs w:val="24"/>
        </w:rPr>
        <w:t xml:space="preserve">The New Tottenham Hotspur Stadium. </w:t>
      </w:r>
      <w:r w:rsidRPr="003E0E66">
        <w:rPr>
          <w:rFonts w:ascii="Times New Roman" w:hAnsi="Times New Roman" w:cs="Times New Roman"/>
          <w:sz w:val="24"/>
          <w:szCs w:val="24"/>
        </w:rPr>
        <w:t>Dari Papolous, (Online), (</w:t>
      </w:r>
      <w:hyperlink r:id="rId21" w:history="1">
        <w:r w:rsidRPr="003E0E66">
          <w:rPr>
            <w:rStyle w:val="Hyperlink"/>
            <w:rFonts w:ascii="Times New Roman" w:hAnsi="Times New Roman" w:cs="Times New Roman"/>
            <w:color w:val="auto"/>
            <w:sz w:val="24"/>
            <w:szCs w:val="24"/>
            <w:u w:val="none"/>
          </w:rPr>
          <w:t>https://populous.com/project/tottenham-hotspur-football-club</w:t>
        </w:r>
      </w:hyperlink>
      <w:r w:rsidRPr="003E0E66">
        <w:rPr>
          <w:rFonts w:ascii="Times New Roman" w:hAnsi="Times New Roman" w:cs="Times New Roman"/>
          <w:sz w:val="24"/>
          <w:szCs w:val="24"/>
        </w:rPr>
        <w:t>) diakses Mei 2020.</w:t>
      </w:r>
    </w:p>
    <w:p w14:paraId="33938CFE" w14:textId="11ED45AA" w:rsidR="00B53995" w:rsidRPr="003E0E66" w:rsidRDefault="00B53995" w:rsidP="000A7AA7">
      <w:pPr>
        <w:pStyle w:val="ListParagraph"/>
        <w:spacing w:after="0" w:line="276" w:lineRule="auto"/>
        <w:ind w:left="426" w:hanging="414"/>
        <w:jc w:val="both"/>
        <w:rPr>
          <w:rFonts w:ascii="Times New Roman" w:hAnsi="Times New Roman" w:cs="Times New Roman"/>
          <w:sz w:val="24"/>
          <w:szCs w:val="24"/>
        </w:rPr>
      </w:pPr>
      <w:r w:rsidRPr="003E0E66">
        <w:rPr>
          <w:rFonts w:ascii="Times New Roman" w:hAnsi="Times New Roman" w:cs="Times New Roman"/>
          <w:sz w:val="24"/>
          <w:szCs w:val="24"/>
        </w:rPr>
        <w:t>Pintos, P.</w:t>
      </w:r>
      <w:r w:rsidR="001C73DA" w:rsidRPr="003E0E66">
        <w:rPr>
          <w:rFonts w:ascii="Times New Roman" w:hAnsi="Times New Roman" w:cs="Times New Roman"/>
          <w:sz w:val="24"/>
          <w:szCs w:val="24"/>
        </w:rPr>
        <w:t xml:space="preserve"> 2020.</w:t>
      </w:r>
      <w:r w:rsidRPr="003E0E66">
        <w:rPr>
          <w:rFonts w:ascii="Times New Roman" w:hAnsi="Times New Roman" w:cs="Times New Roman"/>
          <w:sz w:val="24"/>
          <w:szCs w:val="24"/>
        </w:rPr>
        <w:t xml:space="preserve"> </w:t>
      </w:r>
      <w:r w:rsidRPr="003E0E66">
        <w:rPr>
          <w:rFonts w:ascii="Times New Roman" w:hAnsi="Times New Roman" w:cs="Times New Roman"/>
          <w:i/>
          <w:iCs/>
          <w:sz w:val="24"/>
          <w:szCs w:val="24"/>
        </w:rPr>
        <w:t xml:space="preserve">Tottenham Hotspurs Stadium/Papulous. </w:t>
      </w:r>
      <w:r w:rsidRPr="003E0E66">
        <w:rPr>
          <w:rFonts w:ascii="Times New Roman" w:hAnsi="Times New Roman" w:cs="Times New Roman"/>
          <w:sz w:val="24"/>
          <w:szCs w:val="24"/>
        </w:rPr>
        <w:t>Dari ArchDaily, (Online), (</w:t>
      </w:r>
      <w:hyperlink r:id="rId22" w:history="1">
        <w:r w:rsidRPr="003E0E66">
          <w:rPr>
            <w:rStyle w:val="Hyperlink"/>
            <w:rFonts w:ascii="Times New Roman" w:hAnsi="Times New Roman" w:cs="Times New Roman"/>
            <w:color w:val="auto"/>
            <w:sz w:val="24"/>
            <w:szCs w:val="24"/>
            <w:u w:val="none"/>
          </w:rPr>
          <w:t>https://www.archdaily.com/917721/tottenham-hotspur-stadium-papulous</w:t>
        </w:r>
      </w:hyperlink>
      <w:r w:rsidRPr="003E0E66">
        <w:rPr>
          <w:rFonts w:ascii="Times New Roman" w:hAnsi="Times New Roman" w:cs="Times New Roman"/>
          <w:sz w:val="24"/>
          <w:szCs w:val="24"/>
        </w:rPr>
        <w:t>) diakses Mei 2020</w:t>
      </w:r>
    </w:p>
    <w:p w14:paraId="72728370" w14:textId="77777777" w:rsidR="001C73DA" w:rsidRPr="003E0E66" w:rsidRDefault="001C73DA" w:rsidP="001C73DA">
      <w:pPr>
        <w:pStyle w:val="ListParagraph"/>
        <w:spacing w:after="0" w:line="276" w:lineRule="auto"/>
        <w:ind w:left="426" w:hanging="414"/>
        <w:jc w:val="both"/>
        <w:rPr>
          <w:rFonts w:ascii="Times New Roman" w:hAnsi="Times New Roman" w:cs="Times New Roman"/>
          <w:sz w:val="24"/>
          <w:szCs w:val="24"/>
        </w:rPr>
      </w:pPr>
      <w:r w:rsidRPr="003E0E66">
        <w:rPr>
          <w:rFonts w:ascii="Times New Roman" w:hAnsi="Times New Roman" w:cs="Times New Roman"/>
          <w:sz w:val="24"/>
          <w:szCs w:val="24"/>
          <w:shd w:val="clear" w:color="auto" w:fill="FFFFFF"/>
        </w:rPr>
        <w:t xml:space="preserve">S. Zuhri, 2010, </w:t>
      </w:r>
      <w:hyperlink r:id="rId23" w:history="1">
        <w:r w:rsidRPr="003E0E66">
          <w:rPr>
            <w:rStyle w:val="Hyperlink"/>
            <w:rFonts w:ascii="Times New Roman" w:hAnsi="Times New Roman" w:cs="Times New Roman"/>
            <w:color w:val="auto"/>
            <w:sz w:val="24"/>
            <w:szCs w:val="24"/>
            <w:u w:val="none"/>
            <w:shd w:val="clear" w:color="auto" w:fill="FFFFFF"/>
          </w:rPr>
          <w:t>Dasar-dasar Tektonik: Arsitektur dan Struktur</w:t>
        </w:r>
      </w:hyperlink>
      <w:r w:rsidRPr="003E0E66">
        <w:rPr>
          <w:rFonts w:ascii="Times New Roman" w:hAnsi="Times New Roman" w:cs="Times New Roman"/>
          <w:sz w:val="24"/>
          <w:szCs w:val="24"/>
        </w:rPr>
        <w:t xml:space="preserve">. Klaten: Penerbit </w:t>
      </w:r>
      <w:r w:rsidRPr="003E0E66">
        <w:rPr>
          <w:rFonts w:ascii="Times New Roman" w:hAnsi="Times New Roman" w:cs="Times New Roman"/>
          <w:sz w:val="24"/>
          <w:szCs w:val="24"/>
          <w:shd w:val="clear" w:color="auto" w:fill="FFFFFF"/>
        </w:rPr>
        <w:t>Yayasan Humaniora</w:t>
      </w:r>
    </w:p>
    <w:p w14:paraId="6D7132ED" w14:textId="55DB8AC0" w:rsidR="00BC64D3" w:rsidRPr="003E0E66" w:rsidRDefault="0019678F" w:rsidP="003E0E66">
      <w:pPr>
        <w:pStyle w:val="ListParagraph"/>
        <w:spacing w:after="0" w:line="276" w:lineRule="auto"/>
        <w:ind w:left="426" w:hanging="414"/>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w:t>
      </w:r>
      <w:r w:rsidR="00A66419" w:rsidRPr="0019678F">
        <w:rPr>
          <w:rFonts w:ascii="Times New Roman" w:hAnsi="Times New Roman" w:cs="Times New Roman"/>
          <w:color w:val="222222"/>
          <w:sz w:val="24"/>
          <w:szCs w:val="24"/>
          <w:shd w:val="clear" w:color="auto" w:fill="FFFFFF"/>
        </w:rPr>
        <w:t xml:space="preserve">yaifuddin </w:t>
      </w:r>
      <w:r>
        <w:rPr>
          <w:rFonts w:ascii="Times New Roman" w:hAnsi="Times New Roman" w:cs="Times New Roman"/>
          <w:color w:val="222222"/>
          <w:sz w:val="24"/>
          <w:szCs w:val="24"/>
          <w:shd w:val="clear" w:color="auto" w:fill="FFFFFF"/>
        </w:rPr>
        <w:t>Z</w:t>
      </w:r>
      <w:r w:rsidR="00A66419" w:rsidRPr="0019678F">
        <w:rPr>
          <w:rFonts w:ascii="Times New Roman" w:hAnsi="Times New Roman" w:cs="Times New Roman"/>
          <w:color w:val="222222"/>
          <w:sz w:val="24"/>
          <w:szCs w:val="24"/>
          <w:shd w:val="clear" w:color="auto" w:fill="FFFFFF"/>
        </w:rPr>
        <w:t xml:space="preserve">uhri, </w:t>
      </w:r>
      <w:r>
        <w:rPr>
          <w:rFonts w:ascii="Times New Roman" w:hAnsi="Times New Roman" w:cs="Times New Roman"/>
          <w:color w:val="222222"/>
          <w:sz w:val="24"/>
          <w:szCs w:val="24"/>
          <w:shd w:val="clear" w:color="auto" w:fill="FFFFFF"/>
        </w:rPr>
        <w:t xml:space="preserve">2007. </w:t>
      </w:r>
      <w:hyperlink r:id="rId24" w:history="1">
        <w:r w:rsidR="00A66419" w:rsidRPr="0019678F">
          <w:rPr>
            <w:rStyle w:val="Hyperlink"/>
            <w:rFonts w:ascii="Times New Roman" w:hAnsi="Times New Roman" w:cs="Times New Roman"/>
            <w:color w:val="auto"/>
            <w:sz w:val="24"/>
            <w:szCs w:val="24"/>
            <w:u w:val="none"/>
            <w:shd w:val="clear" w:color="auto" w:fill="FFFFFF"/>
          </w:rPr>
          <w:t>T</w:t>
        </w:r>
        <w:r w:rsidRPr="0019678F">
          <w:rPr>
            <w:rStyle w:val="Hyperlink"/>
            <w:rFonts w:ascii="Times New Roman" w:hAnsi="Times New Roman" w:cs="Times New Roman"/>
            <w:color w:val="auto"/>
            <w:sz w:val="24"/>
            <w:szCs w:val="24"/>
            <w:u w:val="none"/>
            <w:shd w:val="clear" w:color="auto" w:fill="FFFFFF"/>
          </w:rPr>
          <w:t xml:space="preserve">elaah </w:t>
        </w:r>
        <w:r w:rsidR="00A66419" w:rsidRPr="0019678F">
          <w:rPr>
            <w:rStyle w:val="Hyperlink"/>
            <w:rFonts w:ascii="Times New Roman" w:hAnsi="Times New Roman" w:cs="Times New Roman"/>
            <w:color w:val="auto"/>
            <w:sz w:val="24"/>
            <w:szCs w:val="24"/>
            <w:u w:val="none"/>
            <w:shd w:val="clear" w:color="auto" w:fill="FFFFFF"/>
          </w:rPr>
          <w:t>E</w:t>
        </w:r>
        <w:r w:rsidRPr="0019678F">
          <w:rPr>
            <w:rStyle w:val="Hyperlink"/>
            <w:rFonts w:ascii="Times New Roman" w:hAnsi="Times New Roman" w:cs="Times New Roman"/>
            <w:color w:val="auto"/>
            <w:sz w:val="24"/>
            <w:szCs w:val="24"/>
            <w:u w:val="none"/>
            <w:shd w:val="clear" w:color="auto" w:fill="FFFFFF"/>
          </w:rPr>
          <w:t xml:space="preserve">kspresi </w:t>
        </w:r>
        <w:r w:rsidR="00A66419" w:rsidRPr="0019678F">
          <w:rPr>
            <w:rStyle w:val="Hyperlink"/>
            <w:rFonts w:ascii="Times New Roman" w:hAnsi="Times New Roman" w:cs="Times New Roman"/>
            <w:color w:val="auto"/>
            <w:sz w:val="24"/>
            <w:szCs w:val="24"/>
            <w:u w:val="none"/>
            <w:shd w:val="clear" w:color="auto" w:fill="FFFFFF"/>
          </w:rPr>
          <w:t>T</w:t>
        </w:r>
        <w:r w:rsidRPr="0019678F">
          <w:rPr>
            <w:rStyle w:val="Hyperlink"/>
            <w:rFonts w:ascii="Times New Roman" w:hAnsi="Times New Roman" w:cs="Times New Roman"/>
            <w:color w:val="auto"/>
            <w:sz w:val="24"/>
            <w:szCs w:val="24"/>
            <w:u w:val="none"/>
            <w:shd w:val="clear" w:color="auto" w:fill="FFFFFF"/>
          </w:rPr>
          <w:t xml:space="preserve">ektonik dan </w:t>
        </w:r>
        <w:r w:rsidR="00A66419" w:rsidRPr="0019678F">
          <w:rPr>
            <w:rStyle w:val="Hyperlink"/>
            <w:rFonts w:ascii="Times New Roman" w:hAnsi="Times New Roman" w:cs="Times New Roman"/>
            <w:color w:val="auto"/>
            <w:sz w:val="24"/>
            <w:szCs w:val="24"/>
            <w:u w:val="none"/>
            <w:shd w:val="clear" w:color="auto" w:fill="FFFFFF"/>
          </w:rPr>
          <w:t>M</w:t>
        </w:r>
        <w:r w:rsidRPr="0019678F">
          <w:rPr>
            <w:rStyle w:val="Hyperlink"/>
            <w:rFonts w:ascii="Times New Roman" w:hAnsi="Times New Roman" w:cs="Times New Roman"/>
            <w:color w:val="auto"/>
            <w:sz w:val="24"/>
            <w:szCs w:val="24"/>
            <w:u w:val="none"/>
            <w:shd w:val="clear" w:color="auto" w:fill="FFFFFF"/>
          </w:rPr>
          <w:t xml:space="preserve">etamorfik terhadap </w:t>
        </w:r>
        <w:r w:rsidR="00A66419" w:rsidRPr="0019678F">
          <w:rPr>
            <w:rStyle w:val="Hyperlink"/>
            <w:rFonts w:ascii="Times New Roman" w:hAnsi="Times New Roman" w:cs="Times New Roman"/>
            <w:color w:val="auto"/>
            <w:sz w:val="24"/>
            <w:szCs w:val="24"/>
            <w:u w:val="none"/>
            <w:shd w:val="clear" w:color="auto" w:fill="FFFFFF"/>
          </w:rPr>
          <w:t>K</w:t>
        </w:r>
        <w:r w:rsidRPr="0019678F">
          <w:rPr>
            <w:rStyle w:val="Hyperlink"/>
            <w:rFonts w:ascii="Times New Roman" w:hAnsi="Times New Roman" w:cs="Times New Roman"/>
            <w:color w:val="auto"/>
            <w:sz w:val="24"/>
            <w:szCs w:val="24"/>
            <w:u w:val="none"/>
            <w:shd w:val="clear" w:color="auto" w:fill="FFFFFF"/>
          </w:rPr>
          <w:t xml:space="preserve">arya </w:t>
        </w:r>
        <w:r w:rsidR="00A66419" w:rsidRPr="0019678F">
          <w:rPr>
            <w:rStyle w:val="Hyperlink"/>
            <w:rFonts w:ascii="Times New Roman" w:hAnsi="Times New Roman" w:cs="Times New Roman"/>
            <w:color w:val="auto"/>
            <w:sz w:val="24"/>
            <w:szCs w:val="24"/>
            <w:u w:val="none"/>
            <w:shd w:val="clear" w:color="auto" w:fill="FFFFFF"/>
          </w:rPr>
          <w:t xml:space="preserve"> A</w:t>
        </w:r>
        <w:r w:rsidRPr="0019678F">
          <w:rPr>
            <w:rStyle w:val="Hyperlink"/>
            <w:rFonts w:ascii="Times New Roman" w:hAnsi="Times New Roman" w:cs="Times New Roman"/>
            <w:color w:val="auto"/>
            <w:sz w:val="24"/>
            <w:szCs w:val="24"/>
            <w:u w:val="none"/>
            <w:shd w:val="clear" w:color="auto" w:fill="FFFFFF"/>
          </w:rPr>
          <w:t xml:space="preserve">rsitektur </w:t>
        </w:r>
        <w:r w:rsidR="00A66419" w:rsidRPr="0019678F">
          <w:rPr>
            <w:rStyle w:val="Hyperlink"/>
            <w:rFonts w:ascii="Times New Roman" w:hAnsi="Times New Roman" w:cs="Times New Roman"/>
            <w:color w:val="auto"/>
            <w:sz w:val="24"/>
            <w:szCs w:val="24"/>
            <w:u w:val="none"/>
            <w:shd w:val="clear" w:color="auto" w:fill="FFFFFF"/>
          </w:rPr>
          <w:t>S</w:t>
        </w:r>
        <w:r w:rsidRPr="0019678F">
          <w:rPr>
            <w:rStyle w:val="Hyperlink"/>
            <w:rFonts w:ascii="Times New Roman" w:hAnsi="Times New Roman" w:cs="Times New Roman"/>
            <w:color w:val="auto"/>
            <w:sz w:val="24"/>
            <w:szCs w:val="24"/>
            <w:u w:val="none"/>
            <w:shd w:val="clear" w:color="auto" w:fill="FFFFFF"/>
          </w:rPr>
          <w:t xml:space="preserve">antiago </w:t>
        </w:r>
        <w:r w:rsidR="00A66419" w:rsidRPr="0019678F">
          <w:rPr>
            <w:rStyle w:val="Hyperlink"/>
            <w:rFonts w:ascii="Times New Roman" w:hAnsi="Times New Roman" w:cs="Times New Roman"/>
            <w:color w:val="auto"/>
            <w:sz w:val="24"/>
            <w:szCs w:val="24"/>
            <w:u w:val="none"/>
            <w:shd w:val="clear" w:color="auto" w:fill="FFFFFF"/>
          </w:rPr>
          <w:t>C</w:t>
        </w:r>
        <w:r w:rsidRPr="0019678F">
          <w:rPr>
            <w:rStyle w:val="Hyperlink"/>
            <w:rFonts w:ascii="Times New Roman" w:hAnsi="Times New Roman" w:cs="Times New Roman"/>
            <w:color w:val="auto"/>
            <w:sz w:val="24"/>
            <w:szCs w:val="24"/>
            <w:u w:val="none"/>
            <w:shd w:val="clear" w:color="auto" w:fill="FFFFFF"/>
          </w:rPr>
          <w:t xml:space="preserve">alatrava, </w:t>
        </w:r>
      </w:hyperlink>
      <w:r w:rsidRPr="0019678F">
        <w:rPr>
          <w:rFonts w:ascii="Times New Roman" w:hAnsi="Times New Roman" w:cs="Times New Roman"/>
          <w:color w:val="222222"/>
          <w:sz w:val="24"/>
          <w:szCs w:val="24"/>
          <w:shd w:val="clear" w:color="auto" w:fill="FFFFFF"/>
        </w:rPr>
        <w:t xml:space="preserve"> Jurnal Rekayasa Perencanaan, 4 (1). ISSN 1829-913X. UPN Jatim Journal</w:t>
      </w:r>
      <w:r>
        <w:rPr>
          <w:rFonts w:ascii="Times New Roman" w:hAnsi="Times New Roman" w:cs="Times New Roman"/>
          <w:color w:val="222222"/>
          <w:sz w:val="24"/>
          <w:szCs w:val="24"/>
          <w:shd w:val="clear" w:color="auto" w:fill="FFFFFF"/>
        </w:rPr>
        <w:t>.</w:t>
      </w:r>
    </w:p>
    <w:sectPr w:rsidR="00BC64D3" w:rsidRPr="003E0E66" w:rsidSect="00EA2D64">
      <w:headerReference w:type="default" r:id="rId25"/>
      <w:footerReference w:type="default" r:id="rId26"/>
      <w:pgSz w:w="11906" w:h="16838" w:code="9"/>
      <w:pgMar w:top="1440" w:right="1701" w:bottom="1440" w:left="1701" w:header="720" w:footer="720"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17BA3" w14:textId="77777777" w:rsidR="00D73165" w:rsidRDefault="00D73165" w:rsidP="00915C37">
      <w:pPr>
        <w:spacing w:after="0" w:line="240" w:lineRule="auto"/>
      </w:pPr>
      <w:r>
        <w:separator/>
      </w:r>
    </w:p>
  </w:endnote>
  <w:endnote w:type="continuationSeparator" w:id="0">
    <w:p w14:paraId="49E667E9" w14:textId="77777777" w:rsidR="00D73165" w:rsidRDefault="00D73165" w:rsidP="0091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5921350"/>
      <w:docPartObj>
        <w:docPartGallery w:val="Page Numbers (Bottom of Page)"/>
        <w:docPartUnique/>
      </w:docPartObj>
    </w:sdtPr>
    <w:sdtEndPr>
      <w:rPr>
        <w:rFonts w:ascii="Times New Roman" w:hAnsi="Times New Roman" w:cs="Times New Roman"/>
        <w:noProof/>
      </w:rPr>
    </w:sdtEndPr>
    <w:sdtContent>
      <w:p w14:paraId="5CD5AAAF" w14:textId="3E67C98A" w:rsidR="00EA2D64" w:rsidRPr="00EA2D64" w:rsidRDefault="00EA2D64">
        <w:pPr>
          <w:pStyle w:val="Footer"/>
          <w:jc w:val="center"/>
          <w:rPr>
            <w:rFonts w:ascii="Times New Roman" w:hAnsi="Times New Roman" w:cs="Times New Roman"/>
          </w:rPr>
        </w:pPr>
        <w:r w:rsidRPr="00EA2D64">
          <w:rPr>
            <w:rFonts w:ascii="Times New Roman" w:hAnsi="Times New Roman" w:cs="Times New Roman"/>
          </w:rPr>
          <w:fldChar w:fldCharType="begin"/>
        </w:r>
        <w:r w:rsidRPr="00EA2D64">
          <w:rPr>
            <w:rFonts w:ascii="Times New Roman" w:hAnsi="Times New Roman" w:cs="Times New Roman"/>
          </w:rPr>
          <w:instrText xml:space="preserve"> PAGE   \* MERGEFORMAT </w:instrText>
        </w:r>
        <w:r w:rsidRPr="00EA2D64">
          <w:rPr>
            <w:rFonts w:ascii="Times New Roman" w:hAnsi="Times New Roman" w:cs="Times New Roman"/>
          </w:rPr>
          <w:fldChar w:fldCharType="separate"/>
        </w:r>
        <w:r w:rsidRPr="00EA2D64">
          <w:rPr>
            <w:rFonts w:ascii="Times New Roman" w:hAnsi="Times New Roman" w:cs="Times New Roman"/>
            <w:noProof/>
          </w:rPr>
          <w:t>2</w:t>
        </w:r>
        <w:r w:rsidRPr="00EA2D64">
          <w:rPr>
            <w:rFonts w:ascii="Times New Roman" w:hAnsi="Times New Roman" w:cs="Times New Roman"/>
            <w:noProof/>
          </w:rPr>
          <w:fldChar w:fldCharType="end"/>
        </w:r>
      </w:p>
    </w:sdtContent>
  </w:sdt>
  <w:p w14:paraId="107CDAA5" w14:textId="77777777" w:rsidR="00EA2D64" w:rsidRDefault="00EA2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BE20E" w14:textId="77777777" w:rsidR="00D73165" w:rsidRDefault="00D73165" w:rsidP="00915C37">
      <w:pPr>
        <w:spacing w:after="0" w:line="240" w:lineRule="auto"/>
      </w:pPr>
      <w:r>
        <w:separator/>
      </w:r>
    </w:p>
  </w:footnote>
  <w:footnote w:type="continuationSeparator" w:id="0">
    <w:p w14:paraId="2D23A012" w14:textId="77777777" w:rsidR="00D73165" w:rsidRDefault="00D73165" w:rsidP="00915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2BE7F" w14:textId="27FB79F2" w:rsidR="00915C37" w:rsidRDefault="00915C37" w:rsidP="00915C37">
    <w:pPr>
      <w:pStyle w:val="Header"/>
      <w:jc w:val="center"/>
    </w:pPr>
    <w:r w:rsidRPr="00F9206E">
      <w:rPr>
        <w:rFonts w:ascii="Times New Roman" w:eastAsia="Times New Roman" w:hAnsi="Times New Roman" w:cs="Times New Roman"/>
        <w:color w:val="000000"/>
        <w:sz w:val="16"/>
        <w:szCs w:val="16"/>
        <w:lang w:val="en-ID"/>
      </w:rPr>
      <w:t xml:space="preserve">WIDYASTANA, Jurnal Mahasiswa Arsitektur. Vol. </w:t>
    </w:r>
    <w:r>
      <w:rPr>
        <w:rFonts w:ascii="Times New Roman" w:eastAsia="Times New Roman" w:hAnsi="Times New Roman" w:cs="Times New Roman"/>
        <w:color w:val="000000"/>
        <w:sz w:val="16"/>
        <w:szCs w:val="16"/>
        <w:lang w:val="en-ID"/>
      </w:rPr>
      <w:t>2</w:t>
    </w:r>
    <w:r w:rsidRPr="00F9206E">
      <w:rPr>
        <w:rFonts w:ascii="Times New Roman" w:eastAsia="Times New Roman" w:hAnsi="Times New Roman" w:cs="Times New Roman"/>
        <w:color w:val="000000"/>
        <w:sz w:val="16"/>
        <w:szCs w:val="16"/>
        <w:lang w:val="en-ID"/>
      </w:rPr>
      <w:t xml:space="preserve"> No. 1 </w:t>
    </w:r>
    <w:r>
      <w:rPr>
        <w:rFonts w:ascii="Times New Roman" w:eastAsia="Times New Roman" w:hAnsi="Times New Roman" w:cs="Times New Roman"/>
        <w:color w:val="000000"/>
        <w:sz w:val="16"/>
        <w:szCs w:val="16"/>
        <w:lang w:val="en-ID"/>
      </w:rPr>
      <w:t>Mei</w:t>
    </w:r>
    <w:r w:rsidRPr="00F9206E">
      <w:rPr>
        <w:rFonts w:ascii="Times New Roman" w:eastAsia="Times New Roman" w:hAnsi="Times New Roman" w:cs="Times New Roman"/>
        <w:color w:val="000000"/>
        <w:sz w:val="16"/>
        <w:szCs w:val="16"/>
        <w:lang w:val="en-ID"/>
      </w:rPr>
      <w:t xml:space="preserve"> 202</w:t>
    </w:r>
    <w:r>
      <w:rPr>
        <w:rFonts w:ascii="Times New Roman" w:eastAsia="Times New Roman" w:hAnsi="Times New Roman" w:cs="Times New Roman"/>
        <w:color w:val="000000"/>
        <w:sz w:val="16"/>
        <w:szCs w:val="16"/>
        <w:lang w:val="en-ID"/>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26508"/>
    <w:multiLevelType w:val="hybridMultilevel"/>
    <w:tmpl w:val="804C7486"/>
    <w:lvl w:ilvl="0" w:tplc="B700FF3E">
      <w:start w:val="1"/>
      <w:numFmt w:val="decimal"/>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4C0F3233"/>
    <w:multiLevelType w:val="multilevel"/>
    <w:tmpl w:val="FE3A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265D4C"/>
    <w:multiLevelType w:val="hybridMultilevel"/>
    <w:tmpl w:val="0B4015EC"/>
    <w:lvl w:ilvl="0" w:tplc="BF2A206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E460F0A"/>
    <w:multiLevelType w:val="hybridMultilevel"/>
    <w:tmpl w:val="3494649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A34"/>
    <w:rsid w:val="00011945"/>
    <w:rsid w:val="00051E27"/>
    <w:rsid w:val="0005423C"/>
    <w:rsid w:val="00064337"/>
    <w:rsid w:val="000A7AA7"/>
    <w:rsid w:val="000C7FBC"/>
    <w:rsid w:val="000E5896"/>
    <w:rsid w:val="001263D2"/>
    <w:rsid w:val="00142C5A"/>
    <w:rsid w:val="00151B8C"/>
    <w:rsid w:val="001767E2"/>
    <w:rsid w:val="00194749"/>
    <w:rsid w:val="0019678F"/>
    <w:rsid w:val="001C64A2"/>
    <w:rsid w:val="001C73DA"/>
    <w:rsid w:val="001E2491"/>
    <w:rsid w:val="00241BB8"/>
    <w:rsid w:val="00280CF8"/>
    <w:rsid w:val="002C318F"/>
    <w:rsid w:val="00300299"/>
    <w:rsid w:val="00303100"/>
    <w:rsid w:val="0032428C"/>
    <w:rsid w:val="00330740"/>
    <w:rsid w:val="00330A1B"/>
    <w:rsid w:val="003436EC"/>
    <w:rsid w:val="00350F50"/>
    <w:rsid w:val="0037115D"/>
    <w:rsid w:val="003E0E66"/>
    <w:rsid w:val="004B0711"/>
    <w:rsid w:val="004B6CEB"/>
    <w:rsid w:val="004D31B7"/>
    <w:rsid w:val="0054358C"/>
    <w:rsid w:val="005443D7"/>
    <w:rsid w:val="005A29F1"/>
    <w:rsid w:val="005E2FF4"/>
    <w:rsid w:val="00600DAE"/>
    <w:rsid w:val="006652D1"/>
    <w:rsid w:val="00675415"/>
    <w:rsid w:val="006A1F6F"/>
    <w:rsid w:val="006E55E8"/>
    <w:rsid w:val="00716A16"/>
    <w:rsid w:val="00730A34"/>
    <w:rsid w:val="007611B3"/>
    <w:rsid w:val="007917E8"/>
    <w:rsid w:val="0079584F"/>
    <w:rsid w:val="007C23CC"/>
    <w:rsid w:val="007F60A5"/>
    <w:rsid w:val="00800EA0"/>
    <w:rsid w:val="00843560"/>
    <w:rsid w:val="008571A9"/>
    <w:rsid w:val="00885FC4"/>
    <w:rsid w:val="008F1351"/>
    <w:rsid w:val="00915C37"/>
    <w:rsid w:val="00933DF4"/>
    <w:rsid w:val="00982383"/>
    <w:rsid w:val="00991945"/>
    <w:rsid w:val="00A03E0E"/>
    <w:rsid w:val="00A66419"/>
    <w:rsid w:val="00A94AFC"/>
    <w:rsid w:val="00AA5B90"/>
    <w:rsid w:val="00AC4337"/>
    <w:rsid w:val="00AC7C55"/>
    <w:rsid w:val="00AD1F06"/>
    <w:rsid w:val="00B51AD6"/>
    <w:rsid w:val="00B53995"/>
    <w:rsid w:val="00B66C7B"/>
    <w:rsid w:val="00B72144"/>
    <w:rsid w:val="00BC64D3"/>
    <w:rsid w:val="00BD4892"/>
    <w:rsid w:val="00BF29C9"/>
    <w:rsid w:val="00C03069"/>
    <w:rsid w:val="00C54785"/>
    <w:rsid w:val="00CB7712"/>
    <w:rsid w:val="00CF5B1C"/>
    <w:rsid w:val="00D03D70"/>
    <w:rsid w:val="00D12D3C"/>
    <w:rsid w:val="00D30652"/>
    <w:rsid w:val="00D70693"/>
    <w:rsid w:val="00D72F0E"/>
    <w:rsid w:val="00D73165"/>
    <w:rsid w:val="00DC2C20"/>
    <w:rsid w:val="00E3386A"/>
    <w:rsid w:val="00E5646C"/>
    <w:rsid w:val="00E579C0"/>
    <w:rsid w:val="00E57D50"/>
    <w:rsid w:val="00E70F9C"/>
    <w:rsid w:val="00EA2D64"/>
    <w:rsid w:val="00EC18F4"/>
    <w:rsid w:val="00F03CC8"/>
    <w:rsid w:val="00F05685"/>
    <w:rsid w:val="00F44ADE"/>
    <w:rsid w:val="00F57B32"/>
    <w:rsid w:val="00FB6588"/>
    <w:rsid w:val="00FC5F4B"/>
    <w:rsid w:val="00FF1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B76FE"/>
  <w15:chartTrackingRefBased/>
  <w15:docId w15:val="{EDE41DAD-2411-4557-85EF-11259E2F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A7A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A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A34"/>
    <w:rPr>
      <w:rFonts w:ascii="Segoe UI" w:hAnsi="Segoe UI" w:cs="Segoe UI"/>
      <w:sz w:val="18"/>
      <w:szCs w:val="18"/>
    </w:rPr>
  </w:style>
  <w:style w:type="paragraph" w:styleId="ListParagraph">
    <w:name w:val="List Paragraph"/>
    <w:aliases w:val="ListKebijakan"/>
    <w:basedOn w:val="Normal"/>
    <w:link w:val="ListParagraphChar"/>
    <w:uiPriority w:val="1"/>
    <w:qFormat/>
    <w:rsid w:val="00FF1A64"/>
    <w:pPr>
      <w:ind w:left="720"/>
      <w:contextualSpacing/>
    </w:pPr>
  </w:style>
  <w:style w:type="table" w:styleId="TableGrid">
    <w:name w:val="Table Grid"/>
    <w:basedOn w:val="TableNormal"/>
    <w:uiPriority w:val="39"/>
    <w:rsid w:val="00D7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AD1F0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AD1F0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BC64D3"/>
    <w:rPr>
      <w:color w:val="0563C1" w:themeColor="hyperlink"/>
      <w:u w:val="single"/>
    </w:rPr>
  </w:style>
  <w:style w:type="character" w:customStyle="1" w:styleId="ListParagraphChar">
    <w:name w:val="List Paragraph Char"/>
    <w:aliases w:val="ListKebijakan Char"/>
    <w:link w:val="ListParagraph"/>
    <w:uiPriority w:val="1"/>
    <w:locked/>
    <w:rsid w:val="00BC64D3"/>
  </w:style>
  <w:style w:type="character" w:customStyle="1" w:styleId="UnresolvedMention1">
    <w:name w:val="Unresolved Mention1"/>
    <w:basedOn w:val="DefaultParagraphFont"/>
    <w:uiPriority w:val="99"/>
    <w:semiHidden/>
    <w:unhideWhenUsed/>
    <w:rsid w:val="00B53995"/>
    <w:rPr>
      <w:color w:val="605E5C"/>
      <w:shd w:val="clear" w:color="auto" w:fill="E1DFDD"/>
    </w:rPr>
  </w:style>
  <w:style w:type="character" w:customStyle="1" w:styleId="Heading1Char">
    <w:name w:val="Heading 1 Char"/>
    <w:basedOn w:val="DefaultParagraphFont"/>
    <w:link w:val="Heading1"/>
    <w:uiPriority w:val="9"/>
    <w:rsid w:val="000A7AA7"/>
    <w:rPr>
      <w:rFonts w:ascii="Times New Roman" w:eastAsia="Times New Roman" w:hAnsi="Times New Roman" w:cs="Times New Roman"/>
      <w:b/>
      <w:bCs/>
      <w:kern w:val="36"/>
      <w:sz w:val="48"/>
      <w:szCs w:val="48"/>
    </w:rPr>
  </w:style>
  <w:style w:type="character" w:customStyle="1" w:styleId="fn">
    <w:name w:val="fn"/>
    <w:basedOn w:val="DefaultParagraphFont"/>
    <w:rsid w:val="000A7AA7"/>
  </w:style>
  <w:style w:type="character" w:customStyle="1" w:styleId="Subtitle1">
    <w:name w:val="Subtitle1"/>
    <w:basedOn w:val="DefaultParagraphFont"/>
    <w:rsid w:val="000A7AA7"/>
  </w:style>
  <w:style w:type="character" w:customStyle="1" w:styleId="titleheading">
    <w:name w:val="titleheading"/>
    <w:basedOn w:val="DefaultParagraphFont"/>
    <w:rsid w:val="00E70F9C"/>
  </w:style>
  <w:style w:type="character" w:customStyle="1" w:styleId="journal-heading">
    <w:name w:val="journal-heading"/>
    <w:basedOn w:val="DefaultParagraphFont"/>
    <w:rsid w:val="00E70F9C"/>
  </w:style>
  <w:style w:type="character" w:customStyle="1" w:styleId="issue-heading">
    <w:name w:val="issue-heading"/>
    <w:basedOn w:val="DefaultParagraphFont"/>
    <w:rsid w:val="00E70F9C"/>
  </w:style>
  <w:style w:type="character" w:customStyle="1" w:styleId="jlqj4b">
    <w:name w:val="jlqj4b"/>
    <w:basedOn w:val="DefaultParagraphFont"/>
    <w:rsid w:val="00303100"/>
  </w:style>
  <w:style w:type="character" w:customStyle="1" w:styleId="a-size-extra-large">
    <w:name w:val="a-size-extra-large"/>
    <w:basedOn w:val="DefaultParagraphFont"/>
    <w:rsid w:val="0019678F"/>
  </w:style>
  <w:style w:type="paragraph" w:styleId="Header">
    <w:name w:val="header"/>
    <w:basedOn w:val="Normal"/>
    <w:link w:val="HeaderChar"/>
    <w:uiPriority w:val="99"/>
    <w:unhideWhenUsed/>
    <w:rsid w:val="00915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C37"/>
  </w:style>
  <w:style w:type="paragraph" w:styleId="Footer">
    <w:name w:val="footer"/>
    <w:basedOn w:val="Normal"/>
    <w:link w:val="FooterChar"/>
    <w:uiPriority w:val="99"/>
    <w:unhideWhenUsed/>
    <w:rsid w:val="00915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780235">
      <w:bodyDiv w:val="1"/>
      <w:marLeft w:val="0"/>
      <w:marRight w:val="0"/>
      <w:marTop w:val="0"/>
      <w:marBottom w:val="0"/>
      <w:divBdr>
        <w:top w:val="none" w:sz="0" w:space="0" w:color="auto"/>
        <w:left w:val="none" w:sz="0" w:space="0" w:color="auto"/>
        <w:bottom w:val="none" w:sz="0" w:space="0" w:color="auto"/>
        <w:right w:val="none" w:sz="0" w:space="0" w:color="auto"/>
      </w:divBdr>
    </w:div>
    <w:div w:id="552280388">
      <w:bodyDiv w:val="1"/>
      <w:marLeft w:val="0"/>
      <w:marRight w:val="0"/>
      <w:marTop w:val="0"/>
      <w:marBottom w:val="0"/>
      <w:divBdr>
        <w:top w:val="none" w:sz="0" w:space="0" w:color="auto"/>
        <w:left w:val="none" w:sz="0" w:space="0" w:color="auto"/>
        <w:bottom w:val="none" w:sz="0" w:space="0" w:color="auto"/>
        <w:right w:val="none" w:sz="0" w:space="0" w:color="auto"/>
      </w:divBdr>
    </w:div>
    <w:div w:id="1203321893">
      <w:bodyDiv w:val="1"/>
      <w:marLeft w:val="0"/>
      <w:marRight w:val="0"/>
      <w:marTop w:val="0"/>
      <w:marBottom w:val="0"/>
      <w:divBdr>
        <w:top w:val="none" w:sz="0" w:space="0" w:color="auto"/>
        <w:left w:val="none" w:sz="0" w:space="0" w:color="auto"/>
        <w:bottom w:val="none" w:sz="0" w:space="0" w:color="auto"/>
        <w:right w:val="none" w:sz="0" w:space="0" w:color="auto"/>
      </w:divBdr>
    </w:div>
    <w:div w:id="202646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google.co.id/search?tbo=p&amp;tbm=bks&amp;q=inauthor:%22Joan+Kron%22"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populous.com/project/tottenham-hotspur-football-club"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doi.org/10.1080/13602360902867434"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andfonline.com/toc/rjar20/14/4" TargetMode="External"/><Relationship Id="rId20" Type="http://schemas.openxmlformats.org/officeDocument/2006/relationships/hyperlink" Target="https://www.google.co.id/search?tbo=p&amp;tbm=bks&amp;q=inauthor:%22Suzanne+Slesin%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eprints.upnjatim.ac.id/1301/1/TA-Syaifuddin_41.pdf" TargetMode="External"/><Relationship Id="rId5" Type="http://schemas.openxmlformats.org/officeDocument/2006/relationships/footnotes" Target="footnotes.xml"/><Relationship Id="rId15" Type="http://schemas.openxmlformats.org/officeDocument/2006/relationships/hyperlink" Target="https://www.tandfonline.com/toc/rjar20/current" TargetMode="External"/><Relationship Id="rId23" Type="http://schemas.openxmlformats.org/officeDocument/2006/relationships/hyperlink" Target="http://scholar.google.com/scholar?cluster=766507056818787411&amp;hl=en&amp;oi=scholarr"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google.co.id/search?tbo=p&amp;tbm=bks&amp;q=inauthor:%22Crown%2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archdaily.com/917721/tottenham-hotspur-stadium-papulou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7</Pages>
  <Words>2331</Words>
  <Characters>13288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Nasrullah</dc:creator>
  <cp:keywords/>
  <dc:description/>
  <cp:lastModifiedBy>user</cp:lastModifiedBy>
  <cp:revision>11</cp:revision>
  <dcterms:created xsi:type="dcterms:W3CDTF">2020-12-02T01:46:00Z</dcterms:created>
  <dcterms:modified xsi:type="dcterms:W3CDTF">2021-05-07T22:34:00Z</dcterms:modified>
</cp:coreProperties>
</file>